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08"/>
        <w:tblW w:w="0" w:type="auto"/>
        <w:tblLook w:val="04A0"/>
      </w:tblPr>
      <w:tblGrid>
        <w:gridCol w:w="4795"/>
        <w:gridCol w:w="4776"/>
      </w:tblGrid>
      <w:tr w:rsidR="00F748FC" w:rsidRPr="004A4DA7" w:rsidTr="006B3EEA">
        <w:trPr>
          <w:trHeight w:val="1414"/>
        </w:trPr>
        <w:tc>
          <w:tcPr>
            <w:tcW w:w="4795" w:type="dxa"/>
          </w:tcPr>
          <w:p w:rsidR="00F748FC" w:rsidRPr="004A4DA7" w:rsidRDefault="00F748FC" w:rsidP="006B3EEA">
            <w:pPr>
              <w:rPr>
                <w:b/>
                <w:bCs/>
                <w:sz w:val="24"/>
                <w:szCs w:val="24"/>
              </w:rPr>
            </w:pPr>
            <w:r w:rsidRPr="004A4DA7">
              <w:rPr>
                <w:b/>
                <w:bCs/>
                <w:sz w:val="24"/>
                <w:szCs w:val="24"/>
              </w:rPr>
              <w:t>Принято</w:t>
            </w:r>
          </w:p>
          <w:p w:rsidR="00F748FC" w:rsidRPr="004A4DA7" w:rsidRDefault="00F748FC" w:rsidP="006B3EEA">
            <w:pPr>
              <w:tabs>
                <w:tab w:val="left" w:pos="5387"/>
              </w:tabs>
              <w:ind w:right="-99"/>
              <w:jc w:val="both"/>
              <w:rPr>
                <w:bCs/>
                <w:sz w:val="24"/>
                <w:szCs w:val="24"/>
              </w:rPr>
            </w:pPr>
            <w:r w:rsidRPr="004A4DA7">
              <w:rPr>
                <w:bCs/>
                <w:sz w:val="24"/>
                <w:szCs w:val="24"/>
              </w:rPr>
              <w:t>на заседании педагогического совета</w:t>
            </w:r>
          </w:p>
          <w:p w:rsidR="00F748FC" w:rsidRPr="004A4DA7" w:rsidRDefault="00F748FC" w:rsidP="006B3EEA">
            <w:pPr>
              <w:tabs>
                <w:tab w:val="left" w:pos="5387"/>
              </w:tabs>
              <w:ind w:right="-99"/>
              <w:jc w:val="both"/>
              <w:rPr>
                <w:bCs/>
                <w:sz w:val="24"/>
                <w:szCs w:val="24"/>
              </w:rPr>
            </w:pPr>
            <w:r w:rsidRPr="004A4DA7">
              <w:rPr>
                <w:bCs/>
                <w:sz w:val="24"/>
                <w:szCs w:val="24"/>
              </w:rPr>
              <w:t>МОУ СОШ № 3</w:t>
            </w:r>
          </w:p>
          <w:p w:rsidR="00F748FC" w:rsidRPr="004A4DA7" w:rsidRDefault="00F748FC" w:rsidP="006B3EEA">
            <w:pPr>
              <w:tabs>
                <w:tab w:val="left" w:pos="5387"/>
              </w:tabs>
              <w:ind w:right="2409"/>
              <w:jc w:val="both"/>
              <w:rPr>
                <w:bCs/>
                <w:sz w:val="24"/>
                <w:szCs w:val="24"/>
              </w:rPr>
            </w:pPr>
            <w:r w:rsidRPr="004A4DA7">
              <w:rPr>
                <w:bCs/>
                <w:sz w:val="24"/>
                <w:szCs w:val="24"/>
              </w:rPr>
              <w:t xml:space="preserve">Протокол №  </w:t>
            </w:r>
            <w:r>
              <w:rPr>
                <w:bCs/>
                <w:sz w:val="24"/>
                <w:szCs w:val="24"/>
              </w:rPr>
              <w:t>1</w:t>
            </w:r>
            <w:r w:rsidRPr="004A4DA7">
              <w:rPr>
                <w:bCs/>
                <w:sz w:val="24"/>
                <w:szCs w:val="24"/>
              </w:rPr>
              <w:t>3</w:t>
            </w:r>
          </w:p>
          <w:p w:rsidR="00F748FC" w:rsidRPr="004A4DA7" w:rsidRDefault="00F748FC" w:rsidP="00F748FC">
            <w:pPr>
              <w:rPr>
                <w:bCs/>
                <w:sz w:val="24"/>
                <w:szCs w:val="24"/>
              </w:rPr>
            </w:pPr>
            <w:r w:rsidRPr="004A4DA7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31 августа</w:t>
            </w:r>
            <w:r w:rsidRPr="004A4DA7">
              <w:rPr>
                <w:bCs/>
                <w:sz w:val="24"/>
                <w:szCs w:val="24"/>
              </w:rPr>
              <w:t xml:space="preserve">  201</w:t>
            </w:r>
            <w:r>
              <w:rPr>
                <w:bCs/>
                <w:sz w:val="24"/>
                <w:szCs w:val="24"/>
              </w:rPr>
              <w:t>5</w:t>
            </w:r>
            <w:r w:rsidRPr="004A4DA7">
              <w:rPr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4776" w:type="dxa"/>
            <w:hideMark/>
          </w:tcPr>
          <w:p w:rsidR="00F748FC" w:rsidRPr="004A4DA7" w:rsidRDefault="00F748FC" w:rsidP="006B3EEA">
            <w:pPr>
              <w:ind w:left="308"/>
              <w:rPr>
                <w:b/>
                <w:bCs/>
                <w:sz w:val="24"/>
                <w:szCs w:val="24"/>
              </w:rPr>
            </w:pPr>
            <w:r w:rsidRPr="004A4DA7">
              <w:rPr>
                <w:b/>
                <w:bCs/>
                <w:sz w:val="24"/>
                <w:szCs w:val="24"/>
              </w:rPr>
              <w:t>Утверждаю</w:t>
            </w:r>
          </w:p>
          <w:p w:rsidR="00F748FC" w:rsidRPr="004A4DA7" w:rsidRDefault="00F748FC" w:rsidP="006B3EEA">
            <w:pPr>
              <w:ind w:left="308"/>
              <w:rPr>
                <w:bCs/>
                <w:sz w:val="24"/>
                <w:szCs w:val="24"/>
              </w:rPr>
            </w:pPr>
            <w:r w:rsidRPr="004A4DA7">
              <w:rPr>
                <w:bCs/>
                <w:sz w:val="24"/>
                <w:szCs w:val="24"/>
              </w:rPr>
              <w:t xml:space="preserve"> приказом МОУ СОШ № 3</w:t>
            </w:r>
          </w:p>
          <w:p w:rsidR="00F748FC" w:rsidRPr="004A4DA7" w:rsidRDefault="00F748FC" w:rsidP="006B3EEA">
            <w:pPr>
              <w:ind w:left="308"/>
              <w:rPr>
                <w:bCs/>
                <w:sz w:val="24"/>
                <w:szCs w:val="24"/>
              </w:rPr>
            </w:pPr>
            <w:r w:rsidRPr="004A4DA7">
              <w:rPr>
                <w:bCs/>
                <w:sz w:val="24"/>
                <w:szCs w:val="24"/>
              </w:rPr>
              <w:t xml:space="preserve">от </w:t>
            </w:r>
            <w:r>
              <w:rPr>
                <w:bCs/>
                <w:sz w:val="24"/>
                <w:szCs w:val="24"/>
              </w:rPr>
              <w:t>15.09.</w:t>
            </w:r>
            <w:r w:rsidRPr="004A4DA7">
              <w:rPr>
                <w:bCs/>
                <w:sz w:val="24"/>
                <w:szCs w:val="24"/>
              </w:rPr>
              <w:t xml:space="preserve"> 201</w:t>
            </w:r>
            <w:r>
              <w:rPr>
                <w:bCs/>
                <w:sz w:val="24"/>
                <w:szCs w:val="24"/>
              </w:rPr>
              <w:t>5</w:t>
            </w:r>
            <w:r w:rsidRPr="004A4DA7">
              <w:rPr>
                <w:bCs/>
                <w:sz w:val="24"/>
                <w:szCs w:val="24"/>
              </w:rPr>
              <w:t xml:space="preserve"> года  № </w:t>
            </w:r>
            <w:r>
              <w:rPr>
                <w:bCs/>
                <w:sz w:val="24"/>
                <w:szCs w:val="24"/>
              </w:rPr>
              <w:t>190</w:t>
            </w:r>
          </w:p>
          <w:p w:rsidR="00F748FC" w:rsidRPr="004A4DA7" w:rsidRDefault="00F748FC" w:rsidP="006B3EEA">
            <w:pPr>
              <w:overflowPunct w:val="0"/>
              <w:ind w:left="308"/>
              <w:rPr>
                <w:bCs/>
                <w:sz w:val="24"/>
                <w:szCs w:val="24"/>
              </w:rPr>
            </w:pPr>
            <w:r w:rsidRPr="004A4DA7">
              <w:rPr>
                <w:bCs/>
                <w:sz w:val="24"/>
                <w:szCs w:val="24"/>
              </w:rPr>
              <w:t>Директор школы                   Лымарь Л.А</w:t>
            </w:r>
          </w:p>
        </w:tc>
      </w:tr>
    </w:tbl>
    <w:p w:rsidR="003B0C07" w:rsidRDefault="003B0C07" w:rsidP="00AF2F07">
      <w:pPr>
        <w:pStyle w:val="1"/>
        <w:spacing w:line="240" w:lineRule="auto"/>
        <w:ind w:left="0" w:right="499" w:firstLine="0"/>
        <w:jc w:val="center"/>
      </w:pPr>
    </w:p>
    <w:p w:rsidR="002072F6" w:rsidRDefault="004769ED" w:rsidP="00AF2F07">
      <w:pPr>
        <w:pStyle w:val="1"/>
        <w:spacing w:line="240" w:lineRule="auto"/>
        <w:ind w:left="0" w:right="499" w:firstLine="0"/>
        <w:jc w:val="center"/>
      </w:pPr>
      <w:r>
        <w:t>ПОЛОЖЕНИ</w:t>
      </w:r>
      <w:r w:rsidR="009B6FEC">
        <w:t>Е</w:t>
      </w:r>
    </w:p>
    <w:p w:rsidR="002072F6" w:rsidRDefault="00AF2F07" w:rsidP="00AF2F07">
      <w:pPr>
        <w:pStyle w:val="a4"/>
        <w:tabs>
          <w:tab w:val="left" w:pos="0"/>
        </w:tabs>
        <w:ind w:left="0" w:right="229" w:firstLine="0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9B6FEC">
        <w:rPr>
          <w:b/>
          <w:sz w:val="24"/>
        </w:rPr>
        <w:t>неаудиторной занятости педагогических работников</w:t>
      </w:r>
    </w:p>
    <w:p w:rsidR="002072F6" w:rsidRDefault="002072F6">
      <w:pPr>
        <w:pStyle w:val="a3"/>
        <w:ind w:left="0"/>
        <w:rPr>
          <w:b/>
        </w:rPr>
      </w:pPr>
    </w:p>
    <w:p w:rsidR="002072F6" w:rsidRPr="009B6FEC" w:rsidRDefault="009B6FEC" w:rsidP="009B6FEC">
      <w:pPr>
        <w:tabs>
          <w:tab w:val="left" w:pos="4778"/>
          <w:tab w:val="left" w:pos="4779"/>
        </w:tabs>
        <w:spacing w:line="274" w:lineRule="exact"/>
        <w:rPr>
          <w:b/>
          <w:sz w:val="24"/>
        </w:rPr>
      </w:pPr>
      <w:r>
        <w:rPr>
          <w:b/>
          <w:sz w:val="24"/>
        </w:rPr>
        <w:t>1.</w:t>
      </w:r>
      <w:r w:rsidRPr="009B6FEC">
        <w:rPr>
          <w:b/>
          <w:sz w:val="24"/>
        </w:rPr>
        <w:t>Общиеположения.</w:t>
      </w:r>
    </w:p>
    <w:p w:rsidR="002072F6" w:rsidRDefault="009B6FEC" w:rsidP="00AF2F07">
      <w:pPr>
        <w:pStyle w:val="a4"/>
        <w:numPr>
          <w:ilvl w:val="1"/>
          <w:numId w:val="5"/>
        </w:numPr>
        <w:spacing w:line="274" w:lineRule="exact"/>
        <w:ind w:left="0" w:right="74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с:</w:t>
      </w:r>
    </w:p>
    <w:p w:rsidR="002072F6" w:rsidRDefault="009B6FEC" w:rsidP="00AF2F07">
      <w:pPr>
        <w:pStyle w:val="a4"/>
        <w:numPr>
          <w:ilvl w:val="0"/>
          <w:numId w:val="4"/>
        </w:numPr>
        <w:tabs>
          <w:tab w:val="left" w:pos="851"/>
          <w:tab w:val="left" w:pos="1110"/>
        </w:tabs>
        <w:ind w:left="0" w:right="74" w:firstLine="0"/>
        <w:jc w:val="both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 Федерации"</w:t>
      </w:r>
    </w:p>
    <w:p w:rsidR="002072F6" w:rsidRDefault="009B6FEC" w:rsidP="00AF2F07">
      <w:pPr>
        <w:pStyle w:val="a4"/>
        <w:numPr>
          <w:ilvl w:val="0"/>
          <w:numId w:val="4"/>
        </w:numPr>
        <w:tabs>
          <w:tab w:val="left" w:pos="851"/>
          <w:tab w:val="left" w:pos="1098"/>
        </w:tabs>
        <w:spacing w:before="1"/>
        <w:ind w:left="0" w:right="74" w:firstLine="0"/>
        <w:jc w:val="both"/>
        <w:rPr>
          <w:sz w:val="24"/>
        </w:rPr>
      </w:pPr>
      <w:r>
        <w:rPr>
          <w:sz w:val="24"/>
        </w:rPr>
        <w:t>в соответствии с Модельной методикой формирования системы оплаты труда и стимулирования работников государственных образовательных учреждений субъектов Российской Федерации, реализующих программы начального общего, основного общего, среднего общего образования</w:t>
      </w:r>
      <w:r w:rsidR="00351482">
        <w:rPr>
          <w:sz w:val="24"/>
        </w:rPr>
        <w:t>.</w:t>
      </w:r>
    </w:p>
    <w:p w:rsidR="002072F6" w:rsidRDefault="009B6FEC" w:rsidP="00AF2F07">
      <w:pPr>
        <w:pStyle w:val="a4"/>
        <w:numPr>
          <w:ilvl w:val="1"/>
          <w:numId w:val="5"/>
        </w:numPr>
        <w:tabs>
          <w:tab w:val="left" w:pos="851"/>
          <w:tab w:val="left" w:pos="1530"/>
        </w:tabs>
        <w:ind w:left="0" w:right="74" w:firstLine="0"/>
        <w:jc w:val="both"/>
        <w:rPr>
          <w:sz w:val="24"/>
        </w:rPr>
      </w:pPr>
      <w:r>
        <w:rPr>
          <w:sz w:val="24"/>
        </w:rPr>
        <w:t>Положение определяет общие виды, порядок распределения неаудиторной занятости педагогическихработников.</w:t>
      </w:r>
    </w:p>
    <w:p w:rsidR="002072F6" w:rsidRDefault="009B6FEC" w:rsidP="00AF2F07">
      <w:pPr>
        <w:pStyle w:val="a4"/>
        <w:numPr>
          <w:ilvl w:val="1"/>
          <w:numId w:val="5"/>
        </w:numPr>
        <w:tabs>
          <w:tab w:val="left" w:pos="851"/>
          <w:tab w:val="left" w:pos="1420"/>
        </w:tabs>
        <w:ind w:left="0" w:right="74" w:firstLine="0"/>
        <w:jc w:val="both"/>
        <w:rPr>
          <w:sz w:val="24"/>
        </w:rPr>
      </w:pPr>
      <w:r>
        <w:rPr>
          <w:sz w:val="24"/>
        </w:rPr>
        <w:t>Неаудиторная занятость включает виды работ с обучающимися в соответствии с должностными обязанностями. Неаудиторная занятость стимулирует педагога к повышению эффективности воспитательной работы и внеурочной деятельности по предмету.</w:t>
      </w:r>
    </w:p>
    <w:p w:rsidR="002072F6" w:rsidRDefault="009B6FEC" w:rsidP="00AF2F07">
      <w:pPr>
        <w:pStyle w:val="a4"/>
        <w:numPr>
          <w:ilvl w:val="1"/>
          <w:numId w:val="5"/>
        </w:numPr>
        <w:tabs>
          <w:tab w:val="left" w:pos="851"/>
          <w:tab w:val="left" w:pos="1384"/>
        </w:tabs>
        <w:ind w:left="0" w:right="74" w:firstLine="0"/>
        <w:jc w:val="both"/>
        <w:rPr>
          <w:sz w:val="24"/>
        </w:rPr>
      </w:pPr>
      <w:r>
        <w:rPr>
          <w:sz w:val="24"/>
        </w:rPr>
        <w:t xml:space="preserve">Изменения и дополнения в настоящее Положение утверждаются </w:t>
      </w:r>
      <w:r w:rsidR="00351482">
        <w:rPr>
          <w:sz w:val="24"/>
        </w:rPr>
        <w:t xml:space="preserve">и </w:t>
      </w:r>
      <w:r>
        <w:rPr>
          <w:sz w:val="24"/>
        </w:rPr>
        <w:t>вводятся в  действие приказом директорашколы.</w:t>
      </w:r>
    </w:p>
    <w:p w:rsidR="002072F6" w:rsidRDefault="00351482" w:rsidP="00AF2F07">
      <w:pPr>
        <w:pStyle w:val="a4"/>
        <w:numPr>
          <w:ilvl w:val="1"/>
          <w:numId w:val="5"/>
        </w:numPr>
        <w:tabs>
          <w:tab w:val="left" w:pos="851"/>
          <w:tab w:val="left" w:pos="1377"/>
        </w:tabs>
        <w:ind w:left="0" w:right="74" w:firstLine="0"/>
        <w:jc w:val="both"/>
        <w:rPr>
          <w:sz w:val="24"/>
        </w:rPr>
      </w:pPr>
      <w:r>
        <w:rPr>
          <w:sz w:val="24"/>
        </w:rPr>
        <w:t>О</w:t>
      </w:r>
      <w:r w:rsidR="009B6FEC">
        <w:rPr>
          <w:sz w:val="24"/>
        </w:rPr>
        <w:t>плата неаудиторной занятости производится из базовой части фонда оплаты труда.</w:t>
      </w:r>
    </w:p>
    <w:p w:rsidR="007B423A" w:rsidRPr="007B423A" w:rsidRDefault="007B423A" w:rsidP="00AF2F07">
      <w:pPr>
        <w:pStyle w:val="a4"/>
        <w:numPr>
          <w:ilvl w:val="1"/>
          <w:numId w:val="5"/>
        </w:numPr>
        <w:tabs>
          <w:tab w:val="left" w:pos="851"/>
          <w:tab w:val="left" w:pos="1377"/>
        </w:tabs>
        <w:ind w:left="0" w:right="74" w:firstLine="0"/>
        <w:jc w:val="both"/>
        <w:rPr>
          <w:sz w:val="24"/>
        </w:rPr>
      </w:pPr>
      <w:r w:rsidRPr="007B423A">
        <w:rPr>
          <w:color w:val="000000"/>
          <w:sz w:val="24"/>
          <w:szCs w:val="24"/>
        </w:rPr>
        <w:t xml:space="preserve">Периодичность распределения неаудиторной занятости </w:t>
      </w:r>
      <w:r>
        <w:rPr>
          <w:color w:val="000000"/>
          <w:sz w:val="24"/>
          <w:szCs w:val="24"/>
        </w:rPr>
        <w:t xml:space="preserve">осуществляется </w:t>
      </w:r>
      <w:r w:rsidRPr="007B423A">
        <w:rPr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раза</w:t>
      </w:r>
      <w:r w:rsidRPr="007B423A">
        <w:rPr>
          <w:color w:val="000000"/>
          <w:sz w:val="24"/>
          <w:szCs w:val="24"/>
        </w:rPr>
        <w:t xml:space="preserve"> в год </w:t>
      </w:r>
      <w:r>
        <w:rPr>
          <w:color w:val="000000"/>
          <w:sz w:val="24"/>
          <w:szCs w:val="24"/>
        </w:rPr>
        <w:t>(</w:t>
      </w:r>
      <w:r w:rsidRPr="007B423A">
        <w:rPr>
          <w:color w:val="000000"/>
          <w:sz w:val="24"/>
          <w:szCs w:val="24"/>
        </w:rPr>
        <w:t xml:space="preserve">на 1 сентября и 1 </w:t>
      </w:r>
      <w:r w:rsidRPr="007B423A">
        <w:rPr>
          <w:color w:val="000000"/>
          <w:spacing w:val="-4"/>
          <w:sz w:val="24"/>
          <w:szCs w:val="24"/>
        </w:rPr>
        <w:t>января</w:t>
      </w:r>
      <w:r>
        <w:rPr>
          <w:color w:val="000000"/>
          <w:spacing w:val="-4"/>
          <w:sz w:val="24"/>
          <w:szCs w:val="24"/>
        </w:rPr>
        <w:t>)</w:t>
      </w:r>
      <w:r w:rsidRPr="007B423A">
        <w:rPr>
          <w:color w:val="000000"/>
          <w:spacing w:val="-4"/>
          <w:sz w:val="24"/>
          <w:szCs w:val="24"/>
        </w:rPr>
        <w:t xml:space="preserve">. </w:t>
      </w:r>
      <w:r>
        <w:rPr>
          <w:color w:val="000000"/>
          <w:spacing w:val="-4"/>
          <w:sz w:val="24"/>
          <w:szCs w:val="24"/>
        </w:rPr>
        <w:t>Занятия неаудиторной занятостипроводятся</w:t>
      </w:r>
      <w:r w:rsidRPr="007B423A">
        <w:rPr>
          <w:color w:val="000000"/>
          <w:spacing w:val="-4"/>
          <w:sz w:val="24"/>
          <w:szCs w:val="24"/>
        </w:rPr>
        <w:t xml:space="preserve"> в соответствии с расписанием, утверждённым </w:t>
      </w:r>
      <w:r>
        <w:rPr>
          <w:color w:val="000000"/>
          <w:spacing w:val="-4"/>
          <w:sz w:val="24"/>
          <w:szCs w:val="24"/>
        </w:rPr>
        <w:t>директором МОУ СОШ № 3</w:t>
      </w:r>
      <w:r w:rsidRPr="007B423A">
        <w:rPr>
          <w:color w:val="000000"/>
          <w:spacing w:val="-7"/>
          <w:sz w:val="24"/>
          <w:szCs w:val="24"/>
        </w:rPr>
        <w:t>.</w:t>
      </w:r>
    </w:p>
    <w:p w:rsidR="007B423A" w:rsidRPr="004769ED" w:rsidRDefault="007B423A" w:rsidP="00AF2F07">
      <w:pPr>
        <w:pStyle w:val="a4"/>
        <w:tabs>
          <w:tab w:val="left" w:pos="851"/>
          <w:tab w:val="left" w:pos="1377"/>
        </w:tabs>
        <w:ind w:left="0" w:right="74" w:firstLine="0"/>
        <w:jc w:val="both"/>
        <w:rPr>
          <w:sz w:val="24"/>
        </w:rPr>
      </w:pPr>
    </w:p>
    <w:p w:rsidR="004769ED" w:rsidRPr="009B6FEC" w:rsidRDefault="007B423A" w:rsidP="007B423A">
      <w:pPr>
        <w:tabs>
          <w:tab w:val="left" w:pos="851"/>
        </w:tabs>
        <w:ind w:right="843"/>
        <w:jc w:val="center"/>
        <w:rPr>
          <w:b/>
          <w:sz w:val="24"/>
        </w:rPr>
      </w:pPr>
      <w:r w:rsidRPr="009B6FEC">
        <w:rPr>
          <w:b/>
          <w:sz w:val="24"/>
        </w:rPr>
        <w:t>2. Цели и задачи неаудиторной занятости.</w:t>
      </w:r>
    </w:p>
    <w:p w:rsidR="00AF2F07" w:rsidRDefault="00AF2F07" w:rsidP="00AF2F07">
      <w:pPr>
        <w:shd w:val="clear" w:color="auto" w:fill="FFFFFF"/>
        <w:spacing w:before="115" w:line="264" w:lineRule="exact"/>
        <w:ind w:left="72" w:hanging="7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 xml:space="preserve">2.1.Формирование личности, обладающей высокой культурой, </w:t>
      </w:r>
      <w:r w:rsidR="007B423A">
        <w:rPr>
          <w:color w:val="000000"/>
          <w:sz w:val="24"/>
          <w:szCs w:val="24"/>
        </w:rPr>
        <w:t>интеллигентностью,</w:t>
      </w:r>
      <w:r w:rsidR="007B423A">
        <w:rPr>
          <w:color w:val="000000"/>
          <w:spacing w:val="-4"/>
          <w:sz w:val="24"/>
          <w:szCs w:val="24"/>
        </w:rPr>
        <w:t>социальной активностью, качествами гражданина-патриота.</w:t>
      </w:r>
    </w:p>
    <w:p w:rsidR="00AF2F07" w:rsidRDefault="007B423A" w:rsidP="00AF2F07">
      <w:pPr>
        <w:shd w:val="clear" w:color="auto" w:fill="FFFFFF"/>
        <w:spacing w:before="115" w:line="264" w:lineRule="exact"/>
        <w:ind w:left="72" w:hanging="7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2.2.Создание условий для раскрытия и развития творческих способностей, гражданского</w:t>
      </w:r>
      <w:r w:rsidR="00AF2F07">
        <w:rPr>
          <w:color w:val="000000"/>
          <w:spacing w:val="2"/>
          <w:sz w:val="24"/>
          <w:szCs w:val="24"/>
        </w:rPr>
        <w:t xml:space="preserve">самоопределения и </w:t>
      </w:r>
      <w:r>
        <w:rPr>
          <w:color w:val="000000"/>
          <w:spacing w:val="2"/>
          <w:sz w:val="24"/>
          <w:szCs w:val="24"/>
        </w:rPr>
        <w:t>самореал</w:t>
      </w:r>
      <w:r w:rsidR="00AF2F07">
        <w:rPr>
          <w:color w:val="000000"/>
          <w:spacing w:val="2"/>
          <w:sz w:val="24"/>
          <w:szCs w:val="24"/>
        </w:rPr>
        <w:t xml:space="preserve">изации, гармонизации потребностей обучающихся </w:t>
      </w:r>
      <w:r>
        <w:rPr>
          <w:color w:val="000000"/>
          <w:spacing w:val="2"/>
          <w:sz w:val="24"/>
          <w:szCs w:val="24"/>
        </w:rPr>
        <w:t>в</w:t>
      </w:r>
      <w:r>
        <w:rPr>
          <w:color w:val="000000"/>
          <w:spacing w:val="-3"/>
          <w:sz w:val="24"/>
          <w:szCs w:val="24"/>
        </w:rPr>
        <w:t>интеллектуальном, нравственном, культурном и физическом развитии.</w:t>
      </w:r>
    </w:p>
    <w:p w:rsidR="00AF2F07" w:rsidRDefault="007B423A" w:rsidP="00AF2F07">
      <w:pPr>
        <w:shd w:val="clear" w:color="auto" w:fill="FFFFFF"/>
        <w:spacing w:before="115" w:line="264" w:lineRule="exact"/>
        <w:ind w:left="72" w:hanging="7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2.3.Организация досуга обучающихся во внеурочное время.</w:t>
      </w:r>
    </w:p>
    <w:p w:rsidR="00AF2F07" w:rsidRDefault="007B423A" w:rsidP="00AF2F07">
      <w:pPr>
        <w:shd w:val="clear" w:color="auto" w:fill="FFFFFF"/>
        <w:spacing w:before="115" w:line="264" w:lineRule="exact"/>
        <w:ind w:left="72" w:hanging="7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2.4.Сохранение и преумножение имиджа школы.</w:t>
      </w:r>
    </w:p>
    <w:p w:rsidR="00AF2F07" w:rsidRDefault="007B423A" w:rsidP="00AF2F07">
      <w:pPr>
        <w:shd w:val="clear" w:color="auto" w:fill="FFFFFF"/>
        <w:spacing w:before="115" w:line="264" w:lineRule="exact"/>
        <w:ind w:left="72" w:hanging="7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2.5.Организация научно-познавательной и исследовательской деятельности обучающихся по</w:t>
      </w:r>
      <w:r>
        <w:rPr>
          <w:color w:val="000000"/>
          <w:spacing w:val="-7"/>
          <w:sz w:val="24"/>
          <w:szCs w:val="24"/>
        </w:rPr>
        <w:t>предмету.</w:t>
      </w:r>
    </w:p>
    <w:p w:rsidR="007B423A" w:rsidRPr="00AF2F07" w:rsidRDefault="007B423A" w:rsidP="00AF2F07">
      <w:pPr>
        <w:shd w:val="clear" w:color="auto" w:fill="FFFFFF"/>
        <w:spacing w:before="115" w:line="264" w:lineRule="exact"/>
        <w:ind w:left="72" w:hanging="7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="00AF2F07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>.Организация  социально-психологической  поддержки  участников  образовательного</w:t>
      </w:r>
    </w:p>
    <w:p w:rsidR="00AF2F07" w:rsidRDefault="007B423A" w:rsidP="00AF2F07">
      <w:pPr>
        <w:shd w:val="clear" w:color="auto" w:fill="FFFFFF"/>
        <w:spacing w:before="10" w:line="264" w:lineRule="exact"/>
        <w:ind w:left="19" w:hanging="72"/>
        <w:jc w:val="both"/>
      </w:pPr>
      <w:r>
        <w:rPr>
          <w:color w:val="000000"/>
          <w:spacing w:val="-7"/>
          <w:sz w:val="24"/>
          <w:szCs w:val="24"/>
        </w:rPr>
        <w:t>процесса.</w:t>
      </w:r>
    </w:p>
    <w:p w:rsidR="00AF2F07" w:rsidRDefault="007B423A" w:rsidP="00AF2F07">
      <w:pPr>
        <w:shd w:val="clear" w:color="auto" w:fill="FFFFFF"/>
        <w:spacing w:before="10" w:line="264" w:lineRule="exact"/>
        <w:ind w:left="19" w:hanging="72"/>
        <w:jc w:val="both"/>
      </w:pPr>
      <w:r>
        <w:rPr>
          <w:color w:val="000000"/>
          <w:sz w:val="24"/>
          <w:szCs w:val="24"/>
        </w:rPr>
        <w:t>2.</w:t>
      </w:r>
      <w:r w:rsidR="00AF2F07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.Организация работы по пропаганде здорового образа жизни, профилактике девиантного</w:t>
      </w:r>
      <w:r>
        <w:rPr>
          <w:color w:val="000000"/>
          <w:spacing w:val="-4"/>
          <w:sz w:val="24"/>
          <w:szCs w:val="24"/>
        </w:rPr>
        <w:t>поведения в молодежной среде.</w:t>
      </w:r>
    </w:p>
    <w:p w:rsidR="00AF2F07" w:rsidRDefault="007B423A" w:rsidP="00AF2F07">
      <w:pPr>
        <w:shd w:val="clear" w:color="auto" w:fill="FFFFFF"/>
        <w:spacing w:before="10" w:line="264" w:lineRule="exact"/>
        <w:ind w:left="19" w:hanging="72"/>
        <w:jc w:val="both"/>
      </w:pPr>
      <w:r>
        <w:rPr>
          <w:color w:val="000000"/>
          <w:spacing w:val="-4"/>
          <w:sz w:val="24"/>
          <w:szCs w:val="24"/>
        </w:rPr>
        <w:t>2.</w:t>
      </w:r>
      <w:r w:rsidR="00AF2F07">
        <w:rPr>
          <w:color w:val="000000"/>
          <w:spacing w:val="-4"/>
          <w:sz w:val="24"/>
          <w:szCs w:val="24"/>
        </w:rPr>
        <w:t>8</w:t>
      </w:r>
      <w:r>
        <w:rPr>
          <w:color w:val="000000"/>
          <w:spacing w:val="-4"/>
          <w:sz w:val="24"/>
          <w:szCs w:val="24"/>
        </w:rPr>
        <w:t>.Развитие системы информационного обеспечения обучающегося.</w:t>
      </w:r>
    </w:p>
    <w:p w:rsidR="007B423A" w:rsidRDefault="007B423A" w:rsidP="00AF2F07">
      <w:pPr>
        <w:shd w:val="clear" w:color="auto" w:fill="FFFFFF"/>
        <w:spacing w:before="10" w:line="264" w:lineRule="exact"/>
        <w:ind w:left="19" w:hanging="72"/>
        <w:jc w:val="both"/>
      </w:pPr>
      <w:r>
        <w:rPr>
          <w:color w:val="000000"/>
          <w:sz w:val="24"/>
          <w:szCs w:val="24"/>
        </w:rPr>
        <w:t>2.</w:t>
      </w:r>
      <w:r w:rsidR="00AF2F07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.Проведение работы по адаптации обучающихся при переходе на нов</w:t>
      </w:r>
      <w:r w:rsidR="00E4356D">
        <w:rPr>
          <w:color w:val="000000"/>
          <w:sz w:val="24"/>
          <w:szCs w:val="24"/>
        </w:rPr>
        <w:t>ыйуров</w:t>
      </w:r>
      <w:r>
        <w:rPr>
          <w:color w:val="000000"/>
          <w:sz w:val="24"/>
          <w:szCs w:val="24"/>
        </w:rPr>
        <w:t>ень</w:t>
      </w:r>
    </w:p>
    <w:p w:rsidR="007B423A" w:rsidRDefault="007B423A" w:rsidP="00AF2F07">
      <w:pPr>
        <w:shd w:val="clear" w:color="auto" w:fill="FFFFFF"/>
        <w:spacing w:line="264" w:lineRule="exact"/>
        <w:ind w:left="29" w:hanging="72"/>
        <w:jc w:val="both"/>
      </w:pPr>
      <w:r>
        <w:rPr>
          <w:color w:val="000000"/>
          <w:spacing w:val="-8"/>
          <w:sz w:val="24"/>
          <w:szCs w:val="24"/>
        </w:rPr>
        <w:lastRenderedPageBreak/>
        <w:t>обучения.</w:t>
      </w:r>
    </w:p>
    <w:p w:rsidR="007B423A" w:rsidRPr="007B423A" w:rsidRDefault="007B423A" w:rsidP="00E4356D">
      <w:pPr>
        <w:tabs>
          <w:tab w:val="left" w:pos="851"/>
        </w:tabs>
        <w:ind w:right="843"/>
        <w:jc w:val="both"/>
        <w:rPr>
          <w:sz w:val="24"/>
        </w:rPr>
      </w:pPr>
    </w:p>
    <w:p w:rsidR="002072F6" w:rsidRPr="009B6FEC" w:rsidRDefault="00E4356D" w:rsidP="00AF2F07">
      <w:pPr>
        <w:tabs>
          <w:tab w:val="left" w:pos="0"/>
        </w:tabs>
        <w:spacing w:after="6"/>
        <w:jc w:val="center"/>
        <w:rPr>
          <w:b/>
          <w:sz w:val="24"/>
        </w:rPr>
      </w:pPr>
      <w:r w:rsidRPr="009B6FEC">
        <w:rPr>
          <w:b/>
          <w:sz w:val="24"/>
        </w:rPr>
        <w:t>3.</w:t>
      </w:r>
      <w:r w:rsidR="009B6FEC" w:rsidRPr="009B6FEC">
        <w:rPr>
          <w:b/>
          <w:sz w:val="24"/>
        </w:rPr>
        <w:t>Виды неаудиторной</w:t>
      </w:r>
      <w:r w:rsidR="00FD6B3D">
        <w:rPr>
          <w:b/>
          <w:sz w:val="24"/>
        </w:rPr>
        <w:t xml:space="preserve"> </w:t>
      </w:r>
      <w:r w:rsidR="009B6FEC" w:rsidRPr="009B6FEC">
        <w:rPr>
          <w:b/>
          <w:sz w:val="24"/>
        </w:rPr>
        <w:t>занятости.</w:t>
      </w:r>
    </w:p>
    <w:tbl>
      <w:tblPr>
        <w:tblStyle w:val="TableNormal"/>
        <w:tblW w:w="9356" w:type="dxa"/>
        <w:tblLayout w:type="fixed"/>
        <w:tblLook w:val="01E0"/>
      </w:tblPr>
      <w:tblGrid>
        <w:gridCol w:w="850"/>
        <w:gridCol w:w="8506"/>
      </w:tblGrid>
      <w:tr w:rsidR="002072F6" w:rsidTr="00AF2F07">
        <w:trPr>
          <w:trHeight w:val="275"/>
        </w:trPr>
        <w:tc>
          <w:tcPr>
            <w:tcW w:w="850" w:type="dxa"/>
          </w:tcPr>
          <w:p w:rsidR="002072F6" w:rsidRDefault="00351482" w:rsidP="004769ED">
            <w:pPr>
              <w:pStyle w:val="TableParagraph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6" w:type="dxa"/>
          </w:tcPr>
          <w:p w:rsidR="002072F6" w:rsidRDefault="00351482" w:rsidP="004769ED">
            <w:pPr>
              <w:pStyle w:val="TableParagraph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Развивающие занятия (подготовка к олимпиадам, конкурсам</w:t>
            </w:r>
            <w:r w:rsidR="00E4356D">
              <w:rPr>
                <w:sz w:val="24"/>
              </w:rPr>
              <w:t>, конкурсам, соревнованиям</w:t>
            </w:r>
            <w:r>
              <w:rPr>
                <w:sz w:val="24"/>
              </w:rPr>
              <w:t xml:space="preserve"> и т. д.).</w:t>
            </w:r>
          </w:p>
        </w:tc>
      </w:tr>
      <w:tr w:rsidR="002072F6" w:rsidTr="00AF2F07">
        <w:trPr>
          <w:trHeight w:val="275"/>
        </w:trPr>
        <w:tc>
          <w:tcPr>
            <w:tcW w:w="850" w:type="dxa"/>
          </w:tcPr>
          <w:p w:rsidR="002072F6" w:rsidRDefault="00351482" w:rsidP="004769ED">
            <w:pPr>
              <w:pStyle w:val="TableParagraph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6" w:type="dxa"/>
          </w:tcPr>
          <w:p w:rsidR="002072F6" w:rsidRDefault="009B6FEC" w:rsidP="004769ED">
            <w:pPr>
              <w:pStyle w:val="TableParagraph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Дополнительные занятия и консультации</w:t>
            </w:r>
            <w:r w:rsidR="00351482">
              <w:rPr>
                <w:sz w:val="24"/>
              </w:rPr>
              <w:t xml:space="preserve"> (подготовка к ГИА, ВПР).</w:t>
            </w:r>
          </w:p>
        </w:tc>
      </w:tr>
      <w:tr w:rsidR="00351482" w:rsidTr="00AF2F07">
        <w:trPr>
          <w:trHeight w:val="275"/>
        </w:trPr>
        <w:tc>
          <w:tcPr>
            <w:tcW w:w="850" w:type="dxa"/>
          </w:tcPr>
          <w:p w:rsidR="00351482" w:rsidRDefault="00351482" w:rsidP="004769ED">
            <w:pPr>
              <w:pStyle w:val="TableParagraph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6" w:type="dxa"/>
          </w:tcPr>
          <w:p w:rsidR="00351482" w:rsidRDefault="00351482" w:rsidP="004769ED">
            <w:pPr>
              <w:pStyle w:val="TableParagraph"/>
              <w:tabs>
                <w:tab w:val="left" w:pos="851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Проектно-исследовательская деятельность.</w:t>
            </w:r>
          </w:p>
        </w:tc>
      </w:tr>
      <w:tr w:rsidR="002072F6" w:rsidTr="00AF2F07">
        <w:trPr>
          <w:trHeight w:val="278"/>
        </w:trPr>
        <w:tc>
          <w:tcPr>
            <w:tcW w:w="850" w:type="dxa"/>
          </w:tcPr>
          <w:p w:rsidR="002072F6" w:rsidRDefault="00351482" w:rsidP="004769ED">
            <w:pPr>
              <w:pStyle w:val="TableParagraph"/>
              <w:tabs>
                <w:tab w:val="left" w:pos="851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6" w:type="dxa"/>
          </w:tcPr>
          <w:p w:rsidR="002072F6" w:rsidRDefault="00351482" w:rsidP="004769ED">
            <w:pPr>
              <w:pStyle w:val="TableParagraph"/>
              <w:tabs>
                <w:tab w:val="left" w:pos="851"/>
              </w:tabs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Коррекционные занятия (</w:t>
            </w:r>
            <w:r w:rsidR="004769ED">
              <w:rPr>
                <w:sz w:val="24"/>
              </w:rPr>
              <w:t xml:space="preserve">ликвидация пробелов в знаниях, </w:t>
            </w:r>
            <w:r>
              <w:rPr>
                <w:sz w:val="24"/>
              </w:rPr>
              <w:t>работа с</w:t>
            </w:r>
            <w:r w:rsidR="00FD6B3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769ED">
              <w:rPr>
                <w:sz w:val="24"/>
              </w:rPr>
              <w:t>бучающимися, имеющими низкую мотивацию к обучению и т.д.</w:t>
            </w:r>
            <w:r>
              <w:rPr>
                <w:sz w:val="24"/>
              </w:rPr>
              <w:t xml:space="preserve"> )</w:t>
            </w:r>
          </w:p>
        </w:tc>
      </w:tr>
    </w:tbl>
    <w:p w:rsidR="002072F6" w:rsidRDefault="002072F6">
      <w:pPr>
        <w:pStyle w:val="a3"/>
        <w:ind w:left="0"/>
        <w:rPr>
          <w:sz w:val="15"/>
        </w:rPr>
      </w:pPr>
    </w:p>
    <w:p w:rsidR="002072F6" w:rsidRDefault="00E4356D" w:rsidP="00AF2F07">
      <w:pPr>
        <w:pStyle w:val="1"/>
        <w:tabs>
          <w:tab w:val="left" w:pos="0"/>
        </w:tabs>
        <w:spacing w:before="5"/>
        <w:ind w:left="0" w:firstLine="0"/>
        <w:jc w:val="center"/>
      </w:pPr>
      <w:r>
        <w:t>4.</w:t>
      </w:r>
      <w:r w:rsidR="009B6FEC">
        <w:t>Порядок осуществления учителем</w:t>
      </w:r>
      <w:r>
        <w:t>-предметником</w:t>
      </w:r>
      <w:r w:rsidR="009B6FEC">
        <w:t xml:space="preserve"> неаудиторнойзанятости.</w:t>
      </w:r>
    </w:p>
    <w:p w:rsidR="00AF2F07" w:rsidRDefault="00AF2F07" w:rsidP="00AF2F07">
      <w:pPr>
        <w:pStyle w:val="1"/>
        <w:tabs>
          <w:tab w:val="left" w:pos="0"/>
        </w:tabs>
        <w:spacing w:before="5"/>
        <w:ind w:left="0" w:firstLine="0"/>
        <w:jc w:val="center"/>
      </w:pPr>
    </w:p>
    <w:p w:rsidR="002072F6" w:rsidRDefault="00E4356D" w:rsidP="00AF2F07">
      <w:pPr>
        <w:tabs>
          <w:tab w:val="left" w:pos="1633"/>
          <w:tab w:val="left" w:pos="1634"/>
        </w:tabs>
        <w:ind w:right="3"/>
        <w:jc w:val="both"/>
        <w:rPr>
          <w:sz w:val="24"/>
        </w:rPr>
      </w:pPr>
      <w:r>
        <w:rPr>
          <w:sz w:val="24"/>
        </w:rPr>
        <w:t>4.1.</w:t>
      </w:r>
      <w:r w:rsidR="009B6FEC" w:rsidRPr="00E4356D">
        <w:rPr>
          <w:sz w:val="24"/>
        </w:rPr>
        <w:t>Учителем-предметником составляется календарно-тематическое планирование занятий нагод.</w:t>
      </w:r>
    </w:p>
    <w:p w:rsidR="00DB1602" w:rsidRDefault="00DB1602" w:rsidP="00AF2F07">
      <w:pPr>
        <w:pStyle w:val="a4"/>
        <w:numPr>
          <w:ilvl w:val="1"/>
          <w:numId w:val="7"/>
        </w:numPr>
        <w:tabs>
          <w:tab w:val="left" w:pos="1633"/>
          <w:tab w:val="left" w:pos="1634"/>
        </w:tabs>
        <w:ind w:right="3"/>
        <w:jc w:val="both"/>
        <w:rPr>
          <w:sz w:val="24"/>
        </w:rPr>
      </w:pPr>
      <w:r w:rsidRPr="00DB1602">
        <w:rPr>
          <w:sz w:val="24"/>
        </w:rPr>
        <w:t>Учителя-предметники, осуществляющие неаудиторную деятельность, ведут учет посещаемости занятий учениками, учет тематики занятий/деятельности сучащимися в специальном журнале, который контролируется заместителем директора 1 раз в четверть в соответствии с должностными обязанностями.</w:t>
      </w:r>
    </w:p>
    <w:p w:rsidR="00DB1602" w:rsidRPr="00DB1602" w:rsidRDefault="00DB1602" w:rsidP="00AF2F07">
      <w:pPr>
        <w:pStyle w:val="a4"/>
        <w:numPr>
          <w:ilvl w:val="1"/>
          <w:numId w:val="7"/>
        </w:numPr>
        <w:jc w:val="both"/>
        <w:rPr>
          <w:sz w:val="24"/>
        </w:rPr>
      </w:pPr>
      <w:r w:rsidRPr="00DB1602">
        <w:rPr>
          <w:sz w:val="24"/>
        </w:rPr>
        <w:t xml:space="preserve">Журнал неаудиторной занятости </w:t>
      </w:r>
      <w:r w:rsidR="00AF2F07">
        <w:rPr>
          <w:sz w:val="24"/>
        </w:rPr>
        <w:t xml:space="preserve">содержит сведения о количестве </w:t>
      </w:r>
      <w:r w:rsidRPr="00DB1602">
        <w:rPr>
          <w:sz w:val="24"/>
        </w:rPr>
        <w:t xml:space="preserve">обучающихся, а также дату и тему проведенного занятия. </w:t>
      </w:r>
    </w:p>
    <w:p w:rsidR="00F414FA" w:rsidRDefault="00F414FA" w:rsidP="00AF2F07">
      <w:pPr>
        <w:pStyle w:val="a4"/>
        <w:numPr>
          <w:ilvl w:val="1"/>
          <w:numId w:val="7"/>
        </w:numPr>
        <w:tabs>
          <w:tab w:val="left" w:pos="1633"/>
          <w:tab w:val="left" w:pos="1634"/>
        </w:tabs>
        <w:ind w:right="1400"/>
        <w:jc w:val="both"/>
        <w:rPr>
          <w:sz w:val="24"/>
        </w:rPr>
      </w:pPr>
      <w:r>
        <w:rPr>
          <w:sz w:val="24"/>
        </w:rPr>
        <w:t>Количество учащихся в группах, с которыми учитель-предметникосуществляет неаудиторную деятельность, нерегламентировано.</w:t>
      </w:r>
    </w:p>
    <w:p w:rsidR="00DB1602" w:rsidRDefault="00AF2F07" w:rsidP="00AF2F07">
      <w:pPr>
        <w:pStyle w:val="a4"/>
        <w:numPr>
          <w:ilvl w:val="1"/>
          <w:numId w:val="7"/>
        </w:numPr>
        <w:tabs>
          <w:tab w:val="left" w:pos="1633"/>
          <w:tab w:val="left" w:pos="1634"/>
        </w:tabs>
        <w:ind w:right="670"/>
        <w:jc w:val="both"/>
        <w:rPr>
          <w:sz w:val="24"/>
        </w:rPr>
      </w:pPr>
      <w:r w:rsidRPr="00F414FA">
        <w:rPr>
          <w:sz w:val="24"/>
        </w:rPr>
        <w:t>Ж</w:t>
      </w:r>
      <w:r w:rsidR="00DB1602" w:rsidRPr="00F414FA">
        <w:rPr>
          <w:sz w:val="24"/>
        </w:rPr>
        <w:t xml:space="preserve">урналучета неаудиторной занятости </w:t>
      </w:r>
      <w:r>
        <w:rPr>
          <w:sz w:val="24"/>
        </w:rPr>
        <w:t>хранится в течение текущего года.</w:t>
      </w:r>
    </w:p>
    <w:p w:rsidR="00AF2F07" w:rsidRPr="00F414FA" w:rsidRDefault="00AF2F07" w:rsidP="00AF2F07">
      <w:pPr>
        <w:pStyle w:val="a4"/>
        <w:tabs>
          <w:tab w:val="left" w:pos="1633"/>
          <w:tab w:val="left" w:pos="1634"/>
        </w:tabs>
        <w:ind w:left="360" w:right="670" w:firstLine="0"/>
        <w:jc w:val="both"/>
        <w:rPr>
          <w:sz w:val="24"/>
        </w:rPr>
      </w:pPr>
    </w:p>
    <w:p w:rsidR="00092624" w:rsidRPr="00D74CB6" w:rsidRDefault="00E4356D" w:rsidP="00092624">
      <w:pPr>
        <w:adjustRightInd w:val="0"/>
        <w:spacing w:line="276" w:lineRule="auto"/>
        <w:jc w:val="center"/>
        <w:rPr>
          <w:rFonts w:eastAsia="Calibri"/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 xml:space="preserve">5. </w:t>
      </w:r>
      <w:r w:rsidR="00092624" w:rsidRPr="00D74CB6">
        <w:rPr>
          <w:rFonts w:eastAsia="Calibri"/>
          <w:b/>
          <w:bCs/>
          <w:sz w:val="26"/>
          <w:szCs w:val="26"/>
        </w:rPr>
        <w:t xml:space="preserve">Результативность неаудиторной </w:t>
      </w:r>
      <w:r>
        <w:rPr>
          <w:rFonts w:eastAsia="Calibri"/>
          <w:b/>
          <w:bCs/>
          <w:sz w:val="26"/>
          <w:szCs w:val="26"/>
        </w:rPr>
        <w:t>занятости</w:t>
      </w:r>
    </w:p>
    <w:p w:rsidR="00092624" w:rsidRPr="00092624" w:rsidRDefault="00092624" w:rsidP="00E4356D">
      <w:pPr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92624">
        <w:rPr>
          <w:rFonts w:eastAsia="Calibri"/>
          <w:sz w:val="24"/>
          <w:szCs w:val="24"/>
        </w:rPr>
        <w:t>5.1.</w:t>
      </w:r>
      <w:r w:rsidR="00E4356D">
        <w:rPr>
          <w:rFonts w:eastAsia="Calibri"/>
          <w:sz w:val="24"/>
          <w:szCs w:val="24"/>
        </w:rPr>
        <w:t>Результатом н</w:t>
      </w:r>
      <w:r w:rsidRPr="00092624">
        <w:rPr>
          <w:rFonts w:eastAsia="Calibri"/>
          <w:sz w:val="24"/>
          <w:szCs w:val="24"/>
        </w:rPr>
        <w:t>еаудиторн</w:t>
      </w:r>
      <w:r w:rsidR="00E4356D">
        <w:rPr>
          <w:rFonts w:eastAsia="Calibri"/>
          <w:sz w:val="24"/>
          <w:szCs w:val="24"/>
        </w:rPr>
        <w:t>ой</w:t>
      </w:r>
      <w:r w:rsidRPr="00092624">
        <w:rPr>
          <w:rFonts w:eastAsia="Calibri"/>
          <w:sz w:val="24"/>
          <w:szCs w:val="24"/>
        </w:rPr>
        <w:t xml:space="preserve"> занятост</w:t>
      </w:r>
      <w:r w:rsidR="00E4356D">
        <w:rPr>
          <w:rFonts w:eastAsia="Calibri"/>
          <w:sz w:val="24"/>
          <w:szCs w:val="24"/>
        </w:rPr>
        <w:t>и</w:t>
      </w:r>
      <w:r w:rsidR="00110FAE">
        <w:rPr>
          <w:rFonts w:eastAsia="Calibri"/>
          <w:sz w:val="24"/>
          <w:szCs w:val="24"/>
        </w:rPr>
        <w:t>обучающихся</w:t>
      </w:r>
      <w:r w:rsidR="00E4356D">
        <w:rPr>
          <w:rFonts w:eastAsia="Calibri"/>
          <w:sz w:val="24"/>
          <w:szCs w:val="24"/>
        </w:rPr>
        <w:t>является</w:t>
      </w:r>
      <w:r w:rsidRPr="00092624">
        <w:rPr>
          <w:rFonts w:eastAsia="Calibri"/>
          <w:sz w:val="24"/>
          <w:szCs w:val="24"/>
        </w:rPr>
        <w:t>:</w:t>
      </w:r>
    </w:p>
    <w:p w:rsidR="00092624" w:rsidRPr="00092624" w:rsidRDefault="00092624" w:rsidP="00092624">
      <w:pPr>
        <w:adjustRightInd w:val="0"/>
        <w:jc w:val="both"/>
        <w:rPr>
          <w:rFonts w:eastAsia="Calibri"/>
          <w:sz w:val="24"/>
          <w:szCs w:val="24"/>
        </w:rPr>
      </w:pPr>
      <w:r w:rsidRPr="00092624">
        <w:rPr>
          <w:rFonts w:eastAsia="Calibri"/>
          <w:sz w:val="24"/>
          <w:szCs w:val="24"/>
        </w:rPr>
        <w:t>- презентаци</w:t>
      </w:r>
      <w:r w:rsidR="00E4356D">
        <w:rPr>
          <w:rFonts w:eastAsia="Calibri"/>
          <w:sz w:val="24"/>
          <w:szCs w:val="24"/>
        </w:rPr>
        <w:t xml:space="preserve">япроектов, </w:t>
      </w:r>
      <w:r w:rsidR="00110FAE">
        <w:rPr>
          <w:rFonts w:eastAsia="Calibri"/>
          <w:sz w:val="24"/>
          <w:szCs w:val="24"/>
        </w:rPr>
        <w:t xml:space="preserve">моделей, </w:t>
      </w:r>
      <w:r w:rsidR="00E4356D">
        <w:rPr>
          <w:rFonts w:eastAsia="Calibri"/>
          <w:sz w:val="24"/>
          <w:szCs w:val="24"/>
        </w:rPr>
        <w:t xml:space="preserve">исследовательских работ </w:t>
      </w:r>
      <w:r w:rsidR="00110FAE">
        <w:rPr>
          <w:rFonts w:eastAsia="Calibri"/>
          <w:sz w:val="24"/>
          <w:szCs w:val="24"/>
        </w:rPr>
        <w:t>и т. д.</w:t>
      </w:r>
      <w:r w:rsidR="00E4356D">
        <w:rPr>
          <w:rFonts w:eastAsia="Calibri"/>
          <w:sz w:val="24"/>
          <w:szCs w:val="24"/>
        </w:rPr>
        <w:t>;</w:t>
      </w:r>
    </w:p>
    <w:p w:rsidR="00092624" w:rsidRPr="00092624" w:rsidRDefault="00092624" w:rsidP="00092624">
      <w:pPr>
        <w:adjustRightInd w:val="0"/>
        <w:jc w:val="both"/>
        <w:rPr>
          <w:rFonts w:eastAsia="Calibri"/>
          <w:sz w:val="24"/>
          <w:szCs w:val="24"/>
        </w:rPr>
      </w:pPr>
      <w:r w:rsidRPr="00092624">
        <w:rPr>
          <w:rFonts w:eastAsia="Calibri"/>
          <w:sz w:val="24"/>
          <w:szCs w:val="24"/>
        </w:rPr>
        <w:t xml:space="preserve">- </w:t>
      </w:r>
      <w:r w:rsidR="00AF2F07">
        <w:rPr>
          <w:rFonts w:eastAsia="Calibri"/>
          <w:sz w:val="24"/>
          <w:szCs w:val="24"/>
        </w:rPr>
        <w:t xml:space="preserve">участие в </w:t>
      </w:r>
      <w:r w:rsidRPr="00092624">
        <w:rPr>
          <w:rFonts w:eastAsia="Calibri"/>
          <w:sz w:val="24"/>
          <w:szCs w:val="24"/>
        </w:rPr>
        <w:t>олимпиадах, научно – практических конференциях, конкурсах</w:t>
      </w:r>
      <w:r w:rsidR="00110FAE">
        <w:rPr>
          <w:rFonts w:eastAsia="Calibri"/>
          <w:sz w:val="24"/>
          <w:szCs w:val="24"/>
        </w:rPr>
        <w:t>, соревнованиях</w:t>
      </w:r>
      <w:r w:rsidRPr="00092624">
        <w:rPr>
          <w:rFonts w:eastAsia="Calibri"/>
          <w:sz w:val="24"/>
          <w:szCs w:val="24"/>
        </w:rPr>
        <w:t xml:space="preserve"> и т.п.;</w:t>
      </w:r>
    </w:p>
    <w:p w:rsidR="00092624" w:rsidRPr="00092624" w:rsidRDefault="00AF2F07" w:rsidP="00092624">
      <w:pPr>
        <w:adjustRightInd w:val="0"/>
        <w:jc w:val="both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 xml:space="preserve">- </w:t>
      </w:r>
      <w:r w:rsidR="00092624" w:rsidRPr="00092624">
        <w:rPr>
          <w:rFonts w:eastAsia="Calibri"/>
          <w:sz w:val="24"/>
          <w:szCs w:val="24"/>
        </w:rPr>
        <w:t>устранение пробелов в знаниях обучающихся, повышение качества знаний</w:t>
      </w:r>
      <w:r w:rsidR="00110FAE">
        <w:rPr>
          <w:rFonts w:eastAsia="Calibri"/>
          <w:sz w:val="24"/>
          <w:szCs w:val="24"/>
        </w:rPr>
        <w:t xml:space="preserve"> и мотивации к обучению</w:t>
      </w:r>
      <w:r w:rsidR="00092624" w:rsidRPr="00092624">
        <w:rPr>
          <w:rFonts w:eastAsia="Calibri"/>
          <w:sz w:val="24"/>
          <w:szCs w:val="24"/>
        </w:rPr>
        <w:t>.</w:t>
      </w:r>
    </w:p>
    <w:p w:rsidR="00092624" w:rsidRPr="00092624" w:rsidRDefault="00092624" w:rsidP="00092624">
      <w:pPr>
        <w:adjustRightInd w:val="0"/>
        <w:ind w:firstLine="567"/>
        <w:jc w:val="both"/>
        <w:rPr>
          <w:rFonts w:eastAsia="Calibri"/>
          <w:sz w:val="24"/>
          <w:szCs w:val="24"/>
        </w:rPr>
      </w:pPr>
      <w:r w:rsidRPr="00092624">
        <w:rPr>
          <w:rFonts w:eastAsia="Calibri"/>
          <w:sz w:val="24"/>
          <w:szCs w:val="24"/>
        </w:rPr>
        <w:t>5. 2.Результатами работы педагогического работника являются:</w:t>
      </w:r>
    </w:p>
    <w:p w:rsidR="00092624" w:rsidRPr="00092624" w:rsidRDefault="00092624" w:rsidP="00092624">
      <w:pPr>
        <w:adjustRightInd w:val="0"/>
        <w:jc w:val="both"/>
        <w:rPr>
          <w:rFonts w:eastAsia="Calibri"/>
          <w:sz w:val="24"/>
          <w:szCs w:val="24"/>
        </w:rPr>
      </w:pPr>
      <w:r w:rsidRPr="00092624">
        <w:rPr>
          <w:rFonts w:eastAsia="Calibri"/>
          <w:sz w:val="24"/>
          <w:szCs w:val="24"/>
        </w:rPr>
        <w:t xml:space="preserve">- рост мотивации и заинтересованности обучающихся; </w:t>
      </w:r>
    </w:p>
    <w:p w:rsidR="00092624" w:rsidRPr="00092624" w:rsidRDefault="00092624" w:rsidP="00092624">
      <w:pPr>
        <w:adjustRightInd w:val="0"/>
        <w:jc w:val="both"/>
        <w:rPr>
          <w:rFonts w:eastAsia="Calibri"/>
          <w:sz w:val="24"/>
          <w:szCs w:val="24"/>
        </w:rPr>
      </w:pPr>
      <w:r w:rsidRPr="00092624">
        <w:rPr>
          <w:rFonts w:eastAsia="Calibri"/>
          <w:sz w:val="24"/>
          <w:szCs w:val="24"/>
        </w:rPr>
        <w:t>- положительные отзывы участников образовательно</w:t>
      </w:r>
      <w:r w:rsidR="00110FAE">
        <w:rPr>
          <w:rFonts w:eastAsia="Calibri"/>
          <w:sz w:val="24"/>
          <w:szCs w:val="24"/>
        </w:rPr>
        <w:t>йдеятельности</w:t>
      </w:r>
      <w:r w:rsidRPr="00092624">
        <w:rPr>
          <w:rFonts w:eastAsia="Calibri"/>
          <w:sz w:val="24"/>
          <w:szCs w:val="24"/>
        </w:rPr>
        <w:t>, рост качества знаний по предмету;</w:t>
      </w:r>
    </w:p>
    <w:p w:rsidR="00092624" w:rsidRDefault="00092624" w:rsidP="00092624">
      <w:pPr>
        <w:adjustRightInd w:val="0"/>
        <w:jc w:val="both"/>
        <w:rPr>
          <w:rFonts w:eastAsia="Calibri"/>
          <w:sz w:val="24"/>
          <w:szCs w:val="24"/>
        </w:rPr>
      </w:pPr>
      <w:r w:rsidRPr="00092624">
        <w:rPr>
          <w:rFonts w:eastAsia="Calibri"/>
          <w:sz w:val="24"/>
          <w:szCs w:val="24"/>
        </w:rPr>
        <w:t xml:space="preserve">- </w:t>
      </w:r>
      <w:r w:rsidR="00110FAE">
        <w:rPr>
          <w:rFonts w:eastAsia="Calibri"/>
          <w:sz w:val="24"/>
          <w:szCs w:val="24"/>
        </w:rPr>
        <w:t xml:space="preserve">участие обучающихся в олимпиадах, </w:t>
      </w:r>
      <w:r w:rsidRPr="00092624">
        <w:rPr>
          <w:rFonts w:eastAsia="Calibri"/>
          <w:sz w:val="24"/>
          <w:szCs w:val="24"/>
        </w:rPr>
        <w:t>конкурсах</w:t>
      </w:r>
      <w:r w:rsidR="00110FAE">
        <w:rPr>
          <w:rFonts w:eastAsia="Calibri"/>
          <w:sz w:val="24"/>
          <w:szCs w:val="24"/>
        </w:rPr>
        <w:t>, соревнованиях и т.п.</w:t>
      </w:r>
      <w:r w:rsidRPr="00092624">
        <w:rPr>
          <w:rFonts w:eastAsia="Calibri"/>
          <w:sz w:val="24"/>
          <w:szCs w:val="24"/>
        </w:rPr>
        <w:t>;</w:t>
      </w:r>
    </w:p>
    <w:p w:rsidR="00110FAE" w:rsidRDefault="00110FAE" w:rsidP="00092624">
      <w:pPr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участие обучающихся в научно-практических конференциях, акциях, выставках, фестивалях, семинарах и т.п.</w:t>
      </w:r>
    </w:p>
    <w:p w:rsidR="00110FAE" w:rsidRPr="00092624" w:rsidRDefault="00110FAE" w:rsidP="00092624">
      <w:pPr>
        <w:adjustRightInd w:val="0"/>
        <w:jc w:val="both"/>
        <w:rPr>
          <w:rFonts w:eastAsia="Calibri"/>
          <w:sz w:val="24"/>
          <w:szCs w:val="24"/>
        </w:rPr>
      </w:pPr>
    </w:p>
    <w:sectPr w:rsidR="00110FAE" w:rsidRPr="00092624" w:rsidSect="00AF2F07">
      <w:headerReference w:type="default" r:id="rId7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800" w:rsidRDefault="00A04800" w:rsidP="003B0C07">
      <w:r>
        <w:separator/>
      </w:r>
    </w:p>
  </w:endnote>
  <w:endnote w:type="continuationSeparator" w:id="1">
    <w:p w:rsidR="00A04800" w:rsidRDefault="00A04800" w:rsidP="003B0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800" w:rsidRDefault="00A04800" w:rsidP="003B0C07">
      <w:r>
        <w:separator/>
      </w:r>
    </w:p>
  </w:footnote>
  <w:footnote w:type="continuationSeparator" w:id="1">
    <w:p w:rsidR="00A04800" w:rsidRDefault="00A04800" w:rsidP="003B0C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07" w:rsidRDefault="003B0C07" w:rsidP="003B0C07">
    <w:pPr>
      <w:pStyle w:val="a7"/>
      <w:rPr>
        <w:b/>
      </w:rPr>
    </w:pPr>
    <w:r>
      <w:ptab w:relativeTo="margin" w:alignment="center" w:leader="none"/>
    </w:r>
    <w:r w:rsidRPr="00D96283">
      <w:rPr>
        <w:b/>
      </w:rPr>
      <w:t>Муниципальное общеобразовательное учреждение</w:t>
    </w:r>
    <w:r>
      <w:rPr>
        <w:b/>
      </w:rPr>
      <w:t xml:space="preserve"> </w:t>
    </w:r>
  </w:p>
  <w:p w:rsidR="003B0C07" w:rsidRDefault="003B0C07" w:rsidP="003B0C07">
    <w:pPr>
      <w:pStyle w:val="a7"/>
      <w:jc w:val="center"/>
      <w:rPr>
        <w:b/>
      </w:rPr>
    </w:pPr>
    <w:r w:rsidRPr="00D96283">
      <w:rPr>
        <w:b/>
      </w:rPr>
      <w:t>средняя общеобразовательная школа</w:t>
    </w:r>
    <w:r w:rsidR="00F748FC">
      <w:rPr>
        <w:b/>
      </w:rPr>
      <w:t xml:space="preserve"> </w:t>
    </w:r>
    <w:r>
      <w:rPr>
        <w:b/>
      </w:rPr>
      <w:t>с углублённым изучением отдельных предметов №3</w:t>
    </w:r>
  </w:p>
  <w:p w:rsidR="003B0C07" w:rsidRDefault="003B0C07" w:rsidP="003B0C07">
    <w:pPr>
      <w:pStyle w:val="a7"/>
      <w:jc w:val="center"/>
    </w:pPr>
    <w:r>
      <w:rPr>
        <w:b/>
      </w:rPr>
      <w:t xml:space="preserve">                                                      </w:t>
    </w:r>
    <w:r w:rsidRPr="00D96283">
      <w:rPr>
        <w:b/>
      </w:rPr>
      <w:t>г.</w:t>
    </w:r>
    <w:r>
      <w:rPr>
        <w:b/>
      </w:rPr>
      <w:t xml:space="preserve"> </w:t>
    </w:r>
    <w:r w:rsidRPr="00D96283">
      <w:rPr>
        <w:b/>
      </w:rPr>
      <w:t>Алексеевки Белгородской области</w:t>
    </w:r>
    <w:r>
      <w:ptab w:relativeTo="margin" w:alignment="right" w:leader="none"/>
    </w:r>
  </w:p>
  <w:p w:rsidR="003B0C07" w:rsidRDefault="003B0C07" w:rsidP="003B0C07">
    <w:pPr>
      <w:pStyle w:val="a7"/>
      <w:pBdr>
        <w:bottom w:val="thickThinSmallGap" w:sz="24" w:space="1" w:color="622423"/>
      </w:pBdr>
      <w:jc w:val="center"/>
      <w:rPr>
        <w:b/>
      </w:rPr>
    </w:pPr>
  </w:p>
  <w:p w:rsidR="003B0C07" w:rsidRDefault="003B0C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7698"/>
    <w:multiLevelType w:val="multilevel"/>
    <w:tmpl w:val="383262F0"/>
    <w:lvl w:ilvl="0">
      <w:start w:val="4"/>
      <w:numFmt w:val="decimal"/>
      <w:lvlText w:val="%1"/>
      <w:lvlJc w:val="left"/>
      <w:pPr>
        <w:ind w:left="1146" w:hanging="8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6" w:hanging="84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114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931" w:hanging="1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2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93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4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5" w:hanging="142"/>
      </w:pPr>
      <w:rPr>
        <w:rFonts w:hint="default"/>
        <w:lang w:val="ru-RU" w:eastAsia="ru-RU" w:bidi="ru-RU"/>
      </w:rPr>
    </w:lvl>
  </w:abstractNum>
  <w:abstractNum w:abstractNumId="1">
    <w:nsid w:val="16CC3868"/>
    <w:multiLevelType w:val="multilevel"/>
    <w:tmpl w:val="302089B2"/>
    <w:lvl w:ilvl="0">
      <w:start w:val="2"/>
      <w:numFmt w:val="decimal"/>
      <w:lvlText w:val="%1"/>
      <w:lvlJc w:val="left"/>
      <w:pPr>
        <w:ind w:left="1146" w:hanging="8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6" w:hanging="84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01" w:hanging="8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1" w:hanging="8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2" w:hanging="8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93" w:hanging="8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8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4" w:hanging="8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5" w:hanging="848"/>
      </w:pPr>
      <w:rPr>
        <w:rFonts w:hint="default"/>
        <w:lang w:val="ru-RU" w:eastAsia="ru-RU" w:bidi="ru-RU"/>
      </w:rPr>
    </w:lvl>
  </w:abstractNum>
  <w:abstractNum w:abstractNumId="2">
    <w:nsid w:val="30AD110E"/>
    <w:multiLevelType w:val="multilevel"/>
    <w:tmpl w:val="E6784D82"/>
    <w:lvl w:ilvl="0">
      <w:start w:val="3"/>
      <w:numFmt w:val="decimal"/>
      <w:lvlText w:val="%1"/>
      <w:lvlJc w:val="left"/>
      <w:pPr>
        <w:ind w:left="1146" w:hanging="8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6" w:hanging="8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01" w:hanging="8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31" w:hanging="8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62" w:hanging="8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93" w:hanging="8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23" w:hanging="8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4" w:hanging="8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5" w:hanging="848"/>
      </w:pPr>
      <w:rPr>
        <w:rFonts w:hint="default"/>
        <w:lang w:val="ru-RU" w:eastAsia="ru-RU" w:bidi="ru-RU"/>
      </w:rPr>
    </w:lvl>
  </w:abstractNum>
  <w:abstractNum w:abstractNumId="3">
    <w:nsid w:val="3E3C349B"/>
    <w:multiLevelType w:val="hybridMultilevel"/>
    <w:tmpl w:val="CDEC77A4"/>
    <w:lvl w:ilvl="0" w:tplc="39AE350E">
      <w:numFmt w:val="bullet"/>
      <w:lvlText w:val="-"/>
      <w:lvlJc w:val="left"/>
      <w:pPr>
        <w:ind w:left="925" w:hanging="185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C81ECABC">
      <w:numFmt w:val="bullet"/>
      <w:lvlText w:val="•"/>
      <w:lvlJc w:val="left"/>
      <w:pPr>
        <w:ind w:left="1872" w:hanging="185"/>
      </w:pPr>
      <w:rPr>
        <w:rFonts w:hint="default"/>
        <w:lang w:val="ru-RU" w:eastAsia="ru-RU" w:bidi="ru-RU"/>
      </w:rPr>
    </w:lvl>
    <w:lvl w:ilvl="2" w:tplc="10A4BBA0">
      <w:numFmt w:val="bullet"/>
      <w:lvlText w:val="•"/>
      <w:lvlJc w:val="left"/>
      <w:pPr>
        <w:ind w:left="2825" w:hanging="185"/>
      </w:pPr>
      <w:rPr>
        <w:rFonts w:hint="default"/>
        <w:lang w:val="ru-RU" w:eastAsia="ru-RU" w:bidi="ru-RU"/>
      </w:rPr>
    </w:lvl>
    <w:lvl w:ilvl="3" w:tplc="614407BC">
      <w:numFmt w:val="bullet"/>
      <w:lvlText w:val="•"/>
      <w:lvlJc w:val="left"/>
      <w:pPr>
        <w:ind w:left="3777" w:hanging="185"/>
      </w:pPr>
      <w:rPr>
        <w:rFonts w:hint="default"/>
        <w:lang w:val="ru-RU" w:eastAsia="ru-RU" w:bidi="ru-RU"/>
      </w:rPr>
    </w:lvl>
    <w:lvl w:ilvl="4" w:tplc="029C6824">
      <w:numFmt w:val="bullet"/>
      <w:lvlText w:val="•"/>
      <w:lvlJc w:val="left"/>
      <w:pPr>
        <w:ind w:left="4730" w:hanging="185"/>
      </w:pPr>
      <w:rPr>
        <w:rFonts w:hint="default"/>
        <w:lang w:val="ru-RU" w:eastAsia="ru-RU" w:bidi="ru-RU"/>
      </w:rPr>
    </w:lvl>
    <w:lvl w:ilvl="5" w:tplc="8A4ADAD8">
      <w:numFmt w:val="bullet"/>
      <w:lvlText w:val="•"/>
      <w:lvlJc w:val="left"/>
      <w:pPr>
        <w:ind w:left="5683" w:hanging="185"/>
      </w:pPr>
      <w:rPr>
        <w:rFonts w:hint="default"/>
        <w:lang w:val="ru-RU" w:eastAsia="ru-RU" w:bidi="ru-RU"/>
      </w:rPr>
    </w:lvl>
    <w:lvl w:ilvl="6" w:tplc="1EB44D34">
      <w:numFmt w:val="bullet"/>
      <w:lvlText w:val="•"/>
      <w:lvlJc w:val="left"/>
      <w:pPr>
        <w:ind w:left="6635" w:hanging="185"/>
      </w:pPr>
      <w:rPr>
        <w:rFonts w:hint="default"/>
        <w:lang w:val="ru-RU" w:eastAsia="ru-RU" w:bidi="ru-RU"/>
      </w:rPr>
    </w:lvl>
    <w:lvl w:ilvl="7" w:tplc="49281A3E">
      <w:numFmt w:val="bullet"/>
      <w:lvlText w:val="•"/>
      <w:lvlJc w:val="left"/>
      <w:pPr>
        <w:ind w:left="7588" w:hanging="185"/>
      </w:pPr>
      <w:rPr>
        <w:rFonts w:hint="default"/>
        <w:lang w:val="ru-RU" w:eastAsia="ru-RU" w:bidi="ru-RU"/>
      </w:rPr>
    </w:lvl>
    <w:lvl w:ilvl="8" w:tplc="437C3FBE">
      <w:numFmt w:val="bullet"/>
      <w:lvlText w:val="•"/>
      <w:lvlJc w:val="left"/>
      <w:pPr>
        <w:ind w:left="8541" w:hanging="185"/>
      </w:pPr>
      <w:rPr>
        <w:rFonts w:hint="default"/>
        <w:lang w:val="ru-RU" w:eastAsia="ru-RU" w:bidi="ru-RU"/>
      </w:rPr>
    </w:lvl>
  </w:abstractNum>
  <w:abstractNum w:abstractNumId="4">
    <w:nsid w:val="52304142"/>
    <w:multiLevelType w:val="multilevel"/>
    <w:tmpl w:val="9466A2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8D6CBA"/>
    <w:multiLevelType w:val="hybridMultilevel"/>
    <w:tmpl w:val="EEE2EBD2"/>
    <w:lvl w:ilvl="0" w:tplc="9D50B424">
      <w:numFmt w:val="bullet"/>
      <w:lvlText w:val="о"/>
      <w:lvlJc w:val="left"/>
      <w:pPr>
        <w:ind w:left="2254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7C1A8308">
      <w:start w:val="1"/>
      <w:numFmt w:val="decimal"/>
      <w:lvlText w:val="%2."/>
      <w:lvlJc w:val="left"/>
      <w:pPr>
        <w:ind w:left="4778" w:hanging="709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4DDA1080">
      <w:numFmt w:val="bullet"/>
      <w:lvlText w:val="•"/>
      <w:lvlJc w:val="left"/>
      <w:pPr>
        <w:ind w:left="5409" w:hanging="709"/>
      </w:pPr>
      <w:rPr>
        <w:rFonts w:hint="default"/>
        <w:lang w:val="ru-RU" w:eastAsia="ru-RU" w:bidi="ru-RU"/>
      </w:rPr>
    </w:lvl>
    <w:lvl w:ilvl="3" w:tplc="57362C22">
      <w:numFmt w:val="bullet"/>
      <w:lvlText w:val="•"/>
      <w:lvlJc w:val="left"/>
      <w:pPr>
        <w:ind w:left="6039" w:hanging="709"/>
      </w:pPr>
      <w:rPr>
        <w:rFonts w:hint="default"/>
        <w:lang w:val="ru-RU" w:eastAsia="ru-RU" w:bidi="ru-RU"/>
      </w:rPr>
    </w:lvl>
    <w:lvl w:ilvl="4" w:tplc="7592D3EC">
      <w:numFmt w:val="bullet"/>
      <w:lvlText w:val="•"/>
      <w:lvlJc w:val="left"/>
      <w:pPr>
        <w:ind w:left="6668" w:hanging="709"/>
      </w:pPr>
      <w:rPr>
        <w:rFonts w:hint="default"/>
        <w:lang w:val="ru-RU" w:eastAsia="ru-RU" w:bidi="ru-RU"/>
      </w:rPr>
    </w:lvl>
    <w:lvl w:ilvl="5" w:tplc="7DF245BE">
      <w:numFmt w:val="bullet"/>
      <w:lvlText w:val="•"/>
      <w:lvlJc w:val="left"/>
      <w:pPr>
        <w:ind w:left="7298" w:hanging="709"/>
      </w:pPr>
      <w:rPr>
        <w:rFonts w:hint="default"/>
        <w:lang w:val="ru-RU" w:eastAsia="ru-RU" w:bidi="ru-RU"/>
      </w:rPr>
    </w:lvl>
    <w:lvl w:ilvl="6" w:tplc="1D80092E">
      <w:numFmt w:val="bullet"/>
      <w:lvlText w:val="•"/>
      <w:lvlJc w:val="left"/>
      <w:pPr>
        <w:ind w:left="7928" w:hanging="709"/>
      </w:pPr>
      <w:rPr>
        <w:rFonts w:hint="default"/>
        <w:lang w:val="ru-RU" w:eastAsia="ru-RU" w:bidi="ru-RU"/>
      </w:rPr>
    </w:lvl>
    <w:lvl w:ilvl="7" w:tplc="9AFC601E">
      <w:numFmt w:val="bullet"/>
      <w:lvlText w:val="•"/>
      <w:lvlJc w:val="left"/>
      <w:pPr>
        <w:ind w:left="8557" w:hanging="709"/>
      </w:pPr>
      <w:rPr>
        <w:rFonts w:hint="default"/>
        <w:lang w:val="ru-RU" w:eastAsia="ru-RU" w:bidi="ru-RU"/>
      </w:rPr>
    </w:lvl>
    <w:lvl w:ilvl="8" w:tplc="DC48689E">
      <w:numFmt w:val="bullet"/>
      <w:lvlText w:val="•"/>
      <w:lvlJc w:val="left"/>
      <w:pPr>
        <w:ind w:left="9187" w:hanging="709"/>
      </w:pPr>
      <w:rPr>
        <w:rFonts w:hint="default"/>
        <w:lang w:val="ru-RU" w:eastAsia="ru-RU" w:bidi="ru-RU"/>
      </w:rPr>
    </w:lvl>
  </w:abstractNum>
  <w:abstractNum w:abstractNumId="6">
    <w:nsid w:val="669E04F9"/>
    <w:multiLevelType w:val="multilevel"/>
    <w:tmpl w:val="0718A73E"/>
    <w:lvl w:ilvl="0">
      <w:start w:val="1"/>
      <w:numFmt w:val="decimal"/>
      <w:lvlText w:val="%1"/>
      <w:lvlJc w:val="left"/>
      <w:pPr>
        <w:ind w:left="925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1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825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77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30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5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88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1" w:hanging="70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2072F6"/>
    <w:rsid w:val="00043946"/>
    <w:rsid w:val="00092624"/>
    <w:rsid w:val="00110FAE"/>
    <w:rsid w:val="001E3973"/>
    <w:rsid w:val="002072F6"/>
    <w:rsid w:val="003137ED"/>
    <w:rsid w:val="00351482"/>
    <w:rsid w:val="003B0C07"/>
    <w:rsid w:val="004769ED"/>
    <w:rsid w:val="007B423A"/>
    <w:rsid w:val="009B6FEC"/>
    <w:rsid w:val="00A04800"/>
    <w:rsid w:val="00AF2F07"/>
    <w:rsid w:val="00DB1602"/>
    <w:rsid w:val="00E4356D"/>
    <w:rsid w:val="00F414FA"/>
    <w:rsid w:val="00F748FC"/>
    <w:rsid w:val="00FD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97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1E3973"/>
    <w:pPr>
      <w:spacing w:line="274" w:lineRule="exact"/>
      <w:ind w:left="1323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9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973"/>
    <w:pPr>
      <w:ind w:left="114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E3973"/>
    <w:pPr>
      <w:ind w:left="1146" w:hanging="360"/>
    </w:pPr>
  </w:style>
  <w:style w:type="paragraph" w:customStyle="1" w:styleId="TableParagraph">
    <w:name w:val="Table Paragraph"/>
    <w:basedOn w:val="a"/>
    <w:uiPriority w:val="1"/>
    <w:qFormat/>
    <w:rsid w:val="001E3973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514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8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3B0C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0C0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semiHidden/>
    <w:unhideWhenUsed/>
    <w:rsid w:val="003B0C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0C07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неаудиторной занятости педагогических работников</vt:lpstr>
    </vt:vector>
  </TitlesOfParts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неаудиторной занятости педагогических работников</dc:title>
  <dc:creator>mediall</dc:creator>
  <cp:lastModifiedBy>admin</cp:lastModifiedBy>
  <cp:revision>8</cp:revision>
  <cp:lastPrinted>2017-11-13T17:43:00Z</cp:lastPrinted>
  <dcterms:created xsi:type="dcterms:W3CDTF">2017-11-08T13:47:00Z</dcterms:created>
  <dcterms:modified xsi:type="dcterms:W3CDTF">2017-11-13T17:44:00Z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2017-11-08T00:00:00Z</vt:filetime>
  </property>
</Properties>
</file>