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05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ЗАВУЧ!!!!!\АПРЕЛЬ -входящие\28.04 финансовая грамотность тьютеры\img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ВУЧ!!!!!\АПРЕЛЬ -входящие\28.04 финансовая грамотность тьютеры\img96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7BD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7BD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7BD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7BD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77BD" w:rsidRDefault="003277BD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685B" w:rsidRPr="00167C7E" w:rsidRDefault="003F685B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Пояснительная записка</w:t>
      </w:r>
      <w:r w:rsidR="00802E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685B" w:rsidRPr="00167C7E" w:rsidRDefault="003F685B" w:rsidP="00C8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7 класса 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 финансовой грамотности» составлена на основе авторской рабочей программы Чумаченко В.В.</w:t>
      </w:r>
      <w:r w:rsidR="00C8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«Финансовая грамотность»: 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Горяев А., Чумаченко В. Основы финансовой грамотности -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 пособие.- М.: Просвещение,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2017. – 272 с.</w:t>
      </w:r>
      <w:r w:rsidR="00C81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рекомендации. Учебное пособие. М.: Просвещение, 2017.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по учебному плану: всего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 часа</w:t>
      </w:r>
      <w:r w:rsidR="00622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 1 час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85B" w:rsidRPr="00167C7E" w:rsidRDefault="000452F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E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</w:t>
      </w:r>
      <w:r w:rsidR="003F685B" w:rsidRPr="00DE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3F685B"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ориентирована на школьников 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основного общего образования</w:t>
      </w:r>
      <w:r w:rsidR="00DE3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возраст 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22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685B"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социально-педагогическую направленность в плане воспитания у обучающихся уважительного отношения к собственному труду, осознанного отношения к личным финансам.</w:t>
      </w:r>
      <w:proofErr w:type="gramEnd"/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общей функциональной финансовой грамотности, овладение методами и инструментами финансовых расчетов для решения практических задач, а также дать </w:t>
      </w:r>
      <w:proofErr w:type="gramStart"/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целостное представление о механизме и закономерностях функционирования финансовой системы и полноценного участия в ней каждого гражданина. </w:t>
      </w:r>
      <w:proofErr w:type="gramStart"/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поможет школьникам не только определить сферу своих интересов и направление своей будущей профессиональной деятельности, но и получить знания, которые пригодятся во взрослой самостоятельной жизни.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занятий: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практические занятия</w:t>
      </w:r>
      <w:r w:rsidRPr="00167C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Используемые технологии, методы обучения: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проектная, исследовательская,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 беседа, тренинг, практикум, деловая игра.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детьми:</w:t>
      </w:r>
    </w:p>
    <w:p w:rsidR="003F685B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групповая.</w:t>
      </w:r>
    </w:p>
    <w:p w:rsidR="00C81857" w:rsidRPr="00167C7E" w:rsidRDefault="00C81857" w:rsidP="00C81857">
      <w:pPr>
        <w:shd w:val="clear" w:color="auto" w:fill="FFFFFF"/>
        <w:spacing w:after="0" w:line="240" w:lineRule="auto"/>
        <w:ind w:left="708" w:hanging="708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DE3C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результаты, требования к уровню подготовки </w:t>
      </w:r>
      <w:proofErr w:type="gramStart"/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81857" w:rsidRDefault="00C81857" w:rsidP="00C818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уровне среднего общего образования в соответствии с ФГОС результаты формируются на двух уровнях освоения предмета: базовом и углубленном. Планируемые предметные результаты изучения курса «Основы финансовой грамотности» на базовом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образования.</w:t>
      </w:r>
    </w:p>
    <w:tbl>
      <w:tblPr>
        <w:tblW w:w="0" w:type="auto"/>
        <w:tblInd w:w="-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3489"/>
        <w:gridCol w:w="3775"/>
      </w:tblGrid>
      <w:tr w:rsidR="00C81857" w:rsidRPr="003F685B" w:rsidTr="00DE3C5F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0452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</w:t>
            </w:r>
            <w:r w:rsidR="0004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0452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="0004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0452F7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</w:t>
            </w:r>
            <w:r w:rsidR="000452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C81857" w:rsidRPr="003F685B" w:rsidTr="00DE3C5F"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выпускника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гра-жданской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позиции как активного и от-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ветственного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члена российского общества, осознаю-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консти-туционные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права и обязанности,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ува-жающего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 и правопорядок,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обладающего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чувст-вом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собственного достоинства,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осоз-нанно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принимаю-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традиционные национальные и общечеловеческие гуманистические и демократические ценности;</w:t>
            </w:r>
          </w:p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 саморазвития и самовоспитания в соответствии с общечеловеческими ценностями и идеалами гражданского      общес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ва;</w:t>
            </w:r>
          </w:p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спо-собность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самос-тоятельной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-ческой и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-венной деятельно-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спо-собность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выпуск-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саморазви-тию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личностному самоопределению;</w:t>
            </w:r>
          </w:p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моти-вация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раскрытию лидерских и пред-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принимательских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качеств;</w:t>
            </w:r>
          </w:p>
          <w:p w:rsidR="00C81857" w:rsidRPr="003F685B" w:rsidRDefault="00C81857" w:rsidP="00E667EE">
            <w:pPr>
              <w:numPr>
                <w:ilvl w:val="0"/>
                <w:numId w:val="1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и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спо-собность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образо-ванию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самообразованию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протяжении всей жизни; сознательное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тношение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непрерывному образованию как условию успешной профессиональной и общественной деятельности;</w:t>
            </w:r>
          </w:p>
          <w:p w:rsidR="00C81857" w:rsidRPr="003F685B" w:rsidRDefault="00C81857" w:rsidP="00E667EE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отношение к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созда-нию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семьи на основе осознанного принятия ценностей семейной жизни;</w:t>
            </w:r>
          </w:p>
          <w:p w:rsidR="00C81857" w:rsidRPr="003F685B" w:rsidRDefault="00C81857" w:rsidP="00E667EE">
            <w:pPr>
              <w:numPr>
                <w:ilvl w:val="0"/>
                <w:numId w:val="2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мотивация к труду, умение оценивать и аргументировать собственную точку зрения по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финан-совым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проблемам,</w:t>
            </w:r>
          </w:p>
          <w:p w:rsidR="00C81857" w:rsidRPr="003F685B" w:rsidRDefault="00C81857" w:rsidP="00E667EE">
            <w:pPr>
              <w:numPr>
                <w:ilvl w:val="0"/>
                <w:numId w:val="3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строить свое будущее на основе целеполагания и планирования;</w:t>
            </w:r>
          </w:p>
          <w:p w:rsidR="00C81857" w:rsidRPr="003F685B" w:rsidRDefault="00C81857" w:rsidP="00E667EE">
            <w:pPr>
              <w:numPr>
                <w:ilvl w:val="0"/>
                <w:numId w:val="3"/>
              </w:numPr>
              <w:spacing w:before="30" w:after="30" w:line="0" w:lineRule="atLeast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осознание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ответст-венности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настоящее и будущее собственное финансовое благополучие, благополучие своей семьи и государства.</w:t>
            </w:r>
          </w:p>
        </w:tc>
        <w:tc>
          <w:tcPr>
            <w:tcW w:w="3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Метапредметные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результаты включают три группы универсальных учебных действи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УУД):регулятивные, познавательные, коммуникативные: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Регулятивные УУД:</w:t>
            </w:r>
          </w:p>
          <w:p w:rsidR="00C81857" w:rsidRPr="003F685B" w:rsidRDefault="00C81857" w:rsidP="00E667E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самостоятельно определять цели своего обучения, ставить и формулировать для себя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C81857" w:rsidRPr="003F685B" w:rsidRDefault="00C81857" w:rsidP="00E667E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самостоятельно планировать пути достижения личных финансовых целей, в том числе альтернативные, осознанно выбирать наиболее эффективные способы решения финансовых задач;</w:t>
            </w:r>
          </w:p>
          <w:p w:rsidR="00C81857" w:rsidRPr="003F685B" w:rsidRDefault="00C81857" w:rsidP="00E667E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соотносить свои действия с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планируемыми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зультатами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осуществлять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81857" w:rsidRPr="003F685B" w:rsidRDefault="00C81857" w:rsidP="00E667EE">
            <w:pPr>
              <w:numPr>
                <w:ilvl w:val="0"/>
                <w:numId w:val="4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навыков принятия решений на основе сравнительного анализа финансовых альтернатив, планирования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прогнозирова-ния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будущих доходов и расходов личного бюджета, навыков самоанализа и 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самоменеджмента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Познавательные УУД:</w:t>
            </w:r>
          </w:p>
          <w:p w:rsidR="00C81857" w:rsidRPr="003F685B" w:rsidRDefault="000452F7" w:rsidP="00E667EE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определять </w:t>
            </w:r>
            <w:proofErr w:type="spellStart"/>
            <w:proofErr w:type="gramStart"/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по-нятия</w:t>
            </w:r>
            <w:proofErr w:type="spellEnd"/>
            <w:proofErr w:type="gramEnd"/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создавать </w:t>
            </w:r>
            <w:proofErr w:type="spellStart"/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обоб-щения</w:t>
            </w:r>
            <w:proofErr w:type="spellEnd"/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      </w:r>
            <w:r w:rsidR="00C81857"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(индуктивное, дедуктивное и по аналогии) и делать выводы на примере материалов данного курса;</w:t>
            </w:r>
          </w:p>
          <w:p w:rsidR="00C81857" w:rsidRPr="003F685B" w:rsidRDefault="00C81857" w:rsidP="00E667EE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задач данного курса;</w:t>
            </w:r>
          </w:p>
          <w:p w:rsidR="00C81857" w:rsidRPr="003F685B" w:rsidRDefault="00C81857" w:rsidP="00E667EE">
            <w:pPr>
              <w:numPr>
                <w:ilvl w:val="0"/>
                <w:numId w:val="5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 и приводить критические аргументы в отношении действий и суждений другого; спокойно и разумно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от-носиться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критическим замечаниям в от-ношении собственного суждения, рассматривать их как ресурс собственного развития.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Коммуникативные УУД:</w:t>
            </w:r>
          </w:p>
          <w:p w:rsidR="00C81857" w:rsidRPr="003F685B" w:rsidRDefault="00C81857" w:rsidP="00E667E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деловую коммуникацию как со сверстниками, так и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C81857" w:rsidRPr="003F685B" w:rsidRDefault="00C81857" w:rsidP="00E667EE">
            <w:pPr>
              <w:numPr>
                <w:ilvl w:val="0"/>
                <w:numId w:val="6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развитие компетентности в области использования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ИКТ-технологий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(ИКТ-компетенции), навыков работы со статистической, фактической и аналитической финансовой информацией;</w:t>
            </w:r>
          </w:p>
          <w:p w:rsidR="00C81857" w:rsidRPr="003F685B" w:rsidRDefault="00C81857" w:rsidP="00E667EE">
            <w:pPr>
              <w:numPr>
                <w:ilvl w:val="0"/>
                <w:numId w:val="6"/>
              </w:numPr>
              <w:spacing w:before="30" w:after="30" w:line="0" w:lineRule="atLeast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координировать и выполнять работу в условиях реального, виртуального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-ванного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взаимодействия.</w:t>
            </w:r>
          </w:p>
        </w:tc>
        <w:tc>
          <w:tcPr>
            <w:tcW w:w="3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Выпускник научится:</w:t>
            </w:r>
          </w:p>
          <w:p w:rsidR="00C81857" w:rsidRPr="003F685B" w:rsidRDefault="00C81857" w:rsidP="00E667EE">
            <w:pPr>
              <w:numPr>
                <w:ilvl w:val="0"/>
                <w:numId w:val="7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экономические явления и процессы общественной жизни;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несложные практические задания по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анализу состояния личных финансов;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влияние инфляции на повседневную жизнь;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способы анализа индекса потребительских цен;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несложные ситуации, связанные с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гражданскими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трудовыми право-отношениями в области личных финансов;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проблему ограниченности финансовых ресурсов;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конкретизировать примерами виды налогов;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сферы применения различных форм денег;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характеризовать экономику семьи; анализировать структуру семейного бюджета;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финансовые цели, предварительно оценивать их достижимость;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обращаться с деньгами в повседневной жизни;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ценных бумаг;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находить, извлекать и осмысливать информацию правового характера относительно личной финансовой безопасности, полученную из доступных источников,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системати-зировать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анализировать полученные данные;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практическое назначение основных элементов банковской системы;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виды кредитов и сферу их использования;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процентные ставки по кредиту;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разумному и безопасному финансовому поведению;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правовые нормы по защите прав потребителей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финансовых услуг;</w:t>
            </w:r>
          </w:p>
          <w:p w:rsidR="00C81857" w:rsidRPr="003F685B" w:rsidRDefault="00C81857" w:rsidP="00E667EE">
            <w:pPr>
              <w:numPr>
                <w:ilvl w:val="0"/>
                <w:numId w:val="8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признаки мошенничества на финансовом рынке в отношении физических лиц.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состояние финансовых рынков, используя различные источники информации;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теоретические знания по финансовой грамотности для практической деятельности и повседневной жизни;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 извлекать информацию, касающуюся личных финансов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 и личный финансовый план;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экономические знания для эффективного исполнения основных социально-экономических ролей заемщика и акционера;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для выполнения практических заданий, основанных на ситуациях, связанных с покупкой и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продажей валюты;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воздействие факторов, влияющих на валютный курс;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</w:t>
            </w:r>
            <w:proofErr w:type="spellStart"/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</w:t>
            </w:r>
            <w:proofErr w:type="spell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-плательщика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конкретных ситуациях;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влияние инфляции на доходность финансовых активов;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полученные теоретические и практические знания для определения экономически рационального поведения;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и принимать ответственность за рациональные решения и их возможные последствия для себя, своего окружения и общества в целом;</w:t>
            </w:r>
          </w:p>
          <w:p w:rsidR="00C81857" w:rsidRPr="003F685B" w:rsidRDefault="00C81857" w:rsidP="00E667EE">
            <w:pPr>
              <w:numPr>
                <w:ilvl w:val="0"/>
                <w:numId w:val="9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ориентиров;</w:t>
            </w:r>
          </w:p>
          <w:p w:rsidR="00C81857" w:rsidRPr="003F685B" w:rsidRDefault="00C81857" w:rsidP="00E667EE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правовых знаний в области защиты прав потребителей финансовых услуг, полученных в результате изучения данного курса, учащиеся овладеют навыками 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безо-</w:t>
            </w:r>
            <w:proofErr w:type="spellStart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пасного</w:t>
            </w:r>
            <w:proofErr w:type="spellEnd"/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и защиты от мошенничества на финансовом рынке;</w:t>
            </w:r>
          </w:p>
          <w:p w:rsidR="00C81857" w:rsidRPr="003F685B" w:rsidRDefault="00C81857" w:rsidP="00E667EE">
            <w:pPr>
              <w:numPr>
                <w:ilvl w:val="0"/>
                <w:numId w:val="10"/>
              </w:numPr>
              <w:spacing w:before="30" w:after="3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 </w:t>
            </w:r>
            <w:proofErr w:type="gramStart"/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исполнения типичных экономических ролей;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решения практических задач, связанных с жизненными </w:t>
            </w: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ситуациями;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совершенствования собственной познавательной деятельности;</w:t>
            </w:r>
          </w:p>
          <w:p w:rsidR="00C81857" w:rsidRPr="003F685B" w:rsidRDefault="00C81857" w:rsidP="00E667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оценки происходящих событий и поведения людей с экономической точки зрения;</w:t>
            </w:r>
          </w:p>
          <w:p w:rsidR="00C81857" w:rsidRPr="003F685B" w:rsidRDefault="00C81857" w:rsidP="00E667EE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осуществления самостоятельного поиска, анализа и использования экономической и финансовой информации, для диверсификации своей финансовой деятельности, использования в случае необходимости банковских ячеек, банковских карт, банковских переводов.</w:t>
            </w:r>
          </w:p>
        </w:tc>
      </w:tr>
    </w:tbl>
    <w:p w:rsidR="00C81857" w:rsidRDefault="00C81857" w:rsidP="00C818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685B" w:rsidRPr="00167C7E" w:rsidRDefault="00C81857" w:rsidP="003F685B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3F685B"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Содержание программы «Основы финансовой грамотности»</w:t>
      </w:r>
      <w:r w:rsidR="00045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1. Личное финансовое планирование</w:t>
      </w:r>
      <w:r w:rsidR="00045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(6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Человеческий капитал. Определение целей. Принятие решений. Бюджет семьи. Определение финансовой цели. Стратегия достижения финансовой цели. Личный финансовый план.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 Депозит (4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Инфляция. Банковская система. Депозит. Условия депозита. Депозитный договор. Риски.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 Кредит (5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Банковский кредит. Виды кредитов. Условия кредитов. Автокредит. Ипотека. Сравнение кредитных предложений.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 Расчетно-кассовые операции (3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Валюта. Банковская ячейка. Банковская карта. Дорожный чек. Овердрафт. Электронные деньги. Банкинг.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 Страхование (4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Страховая компания. Виды страхования. Условия страхования. Риски. Выбор страховой компании. Страховой полис и правила страхования. Страховое возмещение.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 Инвестиции (4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Инвестиции. Инвестиционные инструменты. Инвестиционные риски. Стратегия инвестирования. Инвестиционные портфель и правила его формирования. Типичные ошибки инвестора.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 Пенсии (2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Пенсия. Государственная пенсионная система и ее устройство. Корпоративные инвестиционные программы. Размер пенсии. Накопление и преумножение пенсионных сбережений.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 Налоги (2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Налоги. Виды налогов. Налоговая система России. НДФЛ. Имущественный налог.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декларация.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 Финансовые махинации (4 час)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финансовых махинаций. Защита банковской карты. Махинации с кредитами. Мошеннические инвестиционные предложения. Действия при попадании в мошенническую схему.</w:t>
      </w:r>
    </w:p>
    <w:p w:rsidR="003F685B" w:rsidRPr="00167C7E" w:rsidRDefault="00C81857" w:rsidP="003F685B">
      <w:pPr>
        <w:shd w:val="clear" w:color="auto" w:fill="FFFFFF"/>
        <w:spacing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3F685B" w:rsidRP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Календарно-тематическое планирование</w:t>
      </w:r>
      <w:r w:rsidR="00167C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2164"/>
        <w:gridCol w:w="5677"/>
        <w:gridCol w:w="1501"/>
      </w:tblGrid>
      <w:tr w:rsidR="003F685B" w:rsidRPr="003F685B" w:rsidTr="00827EF6">
        <w:trPr>
          <w:trHeight w:val="774"/>
        </w:trPr>
        <w:tc>
          <w:tcPr>
            <w:tcW w:w="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5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ind w:left="142" w:firstLine="142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F68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3F685B" w:rsidRPr="003F685B" w:rsidTr="00827EF6">
        <w:trPr>
          <w:trHeight w:val="322"/>
        </w:trPr>
        <w:tc>
          <w:tcPr>
            <w:tcW w:w="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курсом. Краткая характеристика изучаемого курса. Знать роль предмета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Человеческий капитал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«деньги», их функции, виды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понятия человеческого капитала. Формирование знаний о применении человеческого капитала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решений о личном финансировании. Уметь создавать личный финансовый план достижения целей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бухгалтерия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создавать личный финансовый план достижения целей. Принятие решений о личном финансировании. Составление текущего и перспективного личного финансового бюджета.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личного финансового плана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объяснять, что такое потребление, что является основными источниками доходов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Накопления  и инфляция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 накопление и инфляции, причины инфляции. Рассчитывать инфляцию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депозит и какова его природа?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депозит. Уметь давать собственную оценку рискам Способы начисления процентов по депозитам.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депозита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условиями и содержанием депозита. Уметь характеризовать особенности депозита в России. Знать способы начисления процентов по депозитам.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рисками по депозиту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Вычислять простые и сложные проценты по депозиту. Приводить примеры виды банковских депозитов.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кредит?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кредит.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характеристики кредита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основными характеристиками кредита. Знать необходимые документы при оформлении кредита.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выбрать наиболее выгодный кредит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анализировать и сравнивать условия по кредиту  в различных банках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уменьшить стоимость кредита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характеризовать особенности кредита в России; приводить собственные примеры прав и обязанностей кредитополучателя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при использовании кредита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приводить собственные примеры; давать оценку изученному явлению</w:t>
            </w:r>
            <w:r w:rsid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Хранение, обмен и перевод денег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понятие «Банковская система», функции центрального банка. Решение познавательных  и практических задач, отражающих типичные экономические ситуации.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платежных средств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выбором банковской карты. Виды банковских карт (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дебетовая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кредитная). Понимать, в чем состоит механизм получения банковской прибыли. Уметь характеризовать основные виды банковских процентов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дистанционного банковского обслуживания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пластиковых карт в расчетах и платежах, различие между дебетовыми и кредитными картами. Знать правила пользования банкоматами, мобильными банками, онлайн-банками.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страхование?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понятиями страхования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страхователь., страховка., страховщик., договор страхования. Знакомство ведущими страховыми компании в России. Оценка роли обязательного и добровольного страхования в жизни человека.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rPr>
          <w:trHeight w:val="1112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страхования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видами страховых продуктов. Анализ договора страхования, ответственность страховщика и страхователя. Составление таблицы  «Страховые продукты с учетом интересов страхователя».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использовать страхование в повседневной жизни?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особенности личного страхования. Алгоритм поведения страхователя в условиях  наступления страхового случая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страховой компании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страхового взноса в зависимости от размера страховой суммы, тарифа, срока страхования и других факторов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инвестиции?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инвестирования. Анализ информации о способах инвестирования денежных средств, предоставляемой различными информационными источниками и структурами финансового рынка.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выбирать активы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инструментами  личного финансирования на финансовых рынках и их особенности. Составление  и анализ схемы «Структура рынка капитала».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делать инвестиции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доходности методом простых и сложных процентов.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рынок и рынок капиталов.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ценными бумагами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видами  ценных бумаг, операции на рынке ценных бумаг. Расчет доходности методом простых и сложных процентов. Анализ различных способов размещения средств потребителя и их преимущества и недостатки.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Пенсионная </w:t>
            </w: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Знакомство с понятием пенсии. Анализ информации </w:t>
            </w: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видах пенсии. Анализ корпоративных пенсионных программ.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rPr>
          <w:trHeight w:val="1310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Вычет размера пенсии.  Знакомство с инструментами получения пенсии.  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85B" w:rsidRPr="003F685B" w:rsidTr="00827EF6">
        <w:trPr>
          <w:trHeight w:val="1258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сформировать частную пенсию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программами накопления и приумножения пенсионных сбережений.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685B" w:rsidRPr="003F685B" w:rsidTr="00827EF6">
        <w:trPr>
          <w:trHeight w:val="1535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Налоги. Виды налогов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налоги. Формирование базовых знаний о налоговой системе РФ как инструменте государственной экономической политики. Составление схемы «Налоги их виды».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налогового вычета по НДФЛ. Расчет НДС. Функции налогов. Налоговый вычет. Местные налоги.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8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Финансовые махинации (3часов)</w:t>
            </w:r>
          </w:p>
        </w:tc>
        <w:tc>
          <w:tcPr>
            <w:tcW w:w="0" w:type="auto"/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банковскими картами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 банковским картам. Оценка средств защиты банковских карт. Составление алгоритма действий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стали жертвой мошенников. Вычисление степени  рисков.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кредитами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типичных махинаций с кредитами. Вычисление степени  рисков. Составление алгоритма действий</w:t>
            </w:r>
            <w:proofErr w:type="gramStart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вы стали жертвой мошенников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Махинации с инвестициями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 мошенническими инвестиционными предложениями. Анализ признаков финансовых пирамид. Вычисление степени  рисков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3F685B" w:rsidRPr="003F685B" w:rsidTr="00827EF6"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85B" w:rsidRPr="00827EF6" w:rsidRDefault="003F685B" w:rsidP="003F68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7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ранее изученный материал для решения познавательных задач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85B" w:rsidRPr="003F685B" w:rsidRDefault="003F685B" w:rsidP="003F68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67C7E" w:rsidRDefault="00167C7E" w:rsidP="003F685B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B93" w:rsidRDefault="00D82B93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81857" w:rsidRDefault="00C81857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Pr="00622DE2" w:rsidRDefault="00622DE2" w:rsidP="00622DE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D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Материально-техническое обеспечение образовательного процесса.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5"/>
        <w:gridCol w:w="3566"/>
        <w:gridCol w:w="1559"/>
        <w:gridCol w:w="1819"/>
        <w:gridCol w:w="1832"/>
      </w:tblGrid>
      <w:tr w:rsidR="00622DE2" w:rsidRPr="00E06F20" w:rsidTr="004D49CF">
        <w:tc>
          <w:tcPr>
            <w:tcW w:w="9571" w:type="dxa"/>
            <w:gridSpan w:val="5"/>
          </w:tcPr>
          <w:p w:rsidR="00622DE2" w:rsidRPr="00403581" w:rsidRDefault="00622DE2" w:rsidP="004D49C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3581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Информационно-коммуникативные средства обучения</w:t>
            </w:r>
          </w:p>
          <w:p w:rsidR="00622DE2" w:rsidRPr="00403581" w:rsidRDefault="00622DE2" w:rsidP="004D49C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03581">
              <w:rPr>
                <w:rFonts w:ascii="Times New Roman" w:eastAsia="Times New Roman" w:hAnsi="Times New Roman" w:cs="Times New Roman"/>
                <w:b/>
                <w:lang w:eastAsia="ru-RU"/>
              </w:rPr>
              <w:t>(локальная сеть, выход в Интернет)</w:t>
            </w:r>
          </w:p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eastAsia="Times New Roman" w:hAnsi="Times New Roman" w:cs="Times New Roman"/>
                <w:lang w:eastAsia="ru-RU"/>
              </w:rPr>
              <w:t>НА КАБИНЕТ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 компьютер</w:t>
            </w:r>
          </w:p>
        </w:tc>
        <w:tc>
          <w:tcPr>
            <w:tcW w:w="155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155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581">
              <w:rPr>
                <w:rFonts w:ascii="Times New Roman" w:eastAsia="Times New Roman" w:hAnsi="Times New Roman" w:cs="Times New Roman"/>
                <w:lang w:eastAsia="ru-RU"/>
              </w:rPr>
              <w:t>Проектор</w:t>
            </w:r>
          </w:p>
        </w:tc>
        <w:tc>
          <w:tcPr>
            <w:tcW w:w="155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Pr="00E06F20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9571" w:type="dxa"/>
            <w:gridSpan w:val="5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17C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кабинета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Стол ученический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Стол учительский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Pr="00403581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66" w:type="dxa"/>
          </w:tcPr>
          <w:p w:rsidR="00622DE2" w:rsidRPr="00403581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Стулья ученические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30шт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66" w:type="dxa"/>
          </w:tcPr>
          <w:p w:rsidR="00622DE2" w:rsidRPr="0009217C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Доска ученическая с отворотами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66" w:type="dxa"/>
          </w:tcPr>
          <w:p w:rsidR="00622DE2" w:rsidRPr="0009217C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Шкаф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2DE2" w:rsidRPr="00E06F20" w:rsidTr="004D49CF">
        <w:tc>
          <w:tcPr>
            <w:tcW w:w="795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66" w:type="dxa"/>
          </w:tcPr>
          <w:p w:rsidR="00622DE2" w:rsidRPr="0009217C" w:rsidRDefault="00622DE2" w:rsidP="004D49C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9217C">
              <w:rPr>
                <w:rFonts w:ascii="Times New Roman" w:eastAsia="Times New Roman" w:hAnsi="Times New Roman" w:cs="Times New Roman"/>
                <w:lang w:eastAsia="ru-RU"/>
              </w:rPr>
              <w:t>Подсветка над доской</w:t>
            </w:r>
          </w:p>
        </w:tc>
        <w:tc>
          <w:tcPr>
            <w:tcW w:w="155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19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1832" w:type="dxa"/>
          </w:tcPr>
          <w:p w:rsidR="00622DE2" w:rsidRDefault="00622DE2" w:rsidP="004D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22DE2" w:rsidRDefault="00622DE2" w:rsidP="003F68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F685B" w:rsidRPr="00167C7E" w:rsidRDefault="007B2377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Список используемой л</w:t>
      </w:r>
      <w:r w:rsidR="003F685B" w:rsidRPr="0016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3F685B" w:rsidRPr="00167C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В.В. Чумаченко, А.П. Горяев «Основы финансовой грамотности», М. «Просвещение», 2017;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А.П. Горяев, В.В. Чумаченко. «Финансовая грамота для школьников», Российская </w:t>
      </w:r>
      <w:proofErr w:type="spellStart"/>
      <w:proofErr w:type="gramStart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экономи-ческая</w:t>
      </w:r>
      <w:proofErr w:type="spellEnd"/>
      <w:proofErr w:type="gramEnd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школа, 2018;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А.В. </w:t>
      </w:r>
      <w:proofErr w:type="spellStart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Паранич</w:t>
      </w:r>
      <w:proofErr w:type="spellEnd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«Путеводитель по финансовому рынку», М. И-трейд, 2016;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Н.Н. Думная, О.В. </w:t>
      </w:r>
      <w:proofErr w:type="spellStart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Карамова</w:t>
      </w:r>
      <w:proofErr w:type="spellEnd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О.А. Рябова. «Как вести семейный бюджет: учебное пособие», М. Интеллект-центр, 2014;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Н.Н. Думная, М.Б. Медведева, О.А. Рябова. «Выбирая свой банк: учебное пособие», М. Интеллект-центр, 2018;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Н.Н. </w:t>
      </w:r>
      <w:proofErr w:type="gramStart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Думная</w:t>
      </w:r>
      <w:proofErr w:type="gramEnd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С.И. Рыбаков, А.Ю. </w:t>
      </w:r>
      <w:proofErr w:type="spellStart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Лайков</w:t>
      </w:r>
      <w:proofErr w:type="spellEnd"/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«Зачем нам нужны страховые компании и страховые услуги?», М. Интеллект-центр, 2017;</w:t>
      </w:r>
    </w:p>
    <w:p w:rsidR="003F685B" w:rsidRPr="00167C7E" w:rsidRDefault="003F685B" w:rsidP="003F68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Н.Н. Думная, Б.А. Ланин, Н.П. Мельникова, «Заплати налоги и спи спокойно», М. Интеллект-центр, 2011;</w:t>
      </w:r>
    </w:p>
    <w:p w:rsidR="003F685B" w:rsidRPr="00167C7E" w:rsidRDefault="003F685B" w:rsidP="003F68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7C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Н.Н. Думная, О.А. Абелев, И.П. Николаева «Я — инвестор», М. Интеллект-центр, 2011;</w:t>
      </w:r>
    </w:p>
    <w:p w:rsidR="003F685B" w:rsidRPr="009926A3" w:rsidRDefault="00622DE2" w:rsidP="003F685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62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Интернет</w:t>
      </w:r>
      <w:r w:rsidRPr="0099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- </w:t>
      </w:r>
      <w:r w:rsidRPr="00622D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ресурсы</w:t>
      </w:r>
      <w:r w:rsidRPr="009926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: </w:t>
      </w:r>
    </w:p>
    <w:p w:rsidR="007B2377" w:rsidRPr="009926A3" w:rsidRDefault="003277BD" w:rsidP="007B237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8" w:tgtFrame="_blank" w:history="1">
        <w:proofErr w:type="spellStart"/>
        <w:r w:rsidR="007B2377" w:rsidRPr="007B2377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vashifinancy.ru</w:t>
        </w:r>
        <w:r w:rsidR="007B2377" w:rsidRPr="007B2377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for</w:t>
        </w:r>
        <w:proofErr w:type="spellEnd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…news…</w:t>
        </w:r>
        <w:proofErr w:type="spellStart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resursy-po</w:t>
        </w:r>
        <w:proofErr w:type="spellEnd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</w:t>
        </w:r>
        <w:proofErr w:type="spellStart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gramotnosti</w:t>
        </w:r>
        <w:proofErr w:type="spellEnd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-/</w:t>
        </w:r>
      </w:hyperlink>
    </w:p>
    <w:p w:rsidR="007B2377" w:rsidRPr="009926A3" w:rsidRDefault="003277BD" w:rsidP="007B237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9" w:tgtFrame="_blank" w:history="1">
        <w:r w:rsidR="007B2377" w:rsidRPr="009926A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welcome.umnazia.ru</w:t>
        </w:r>
        <w:r w:rsidR="007B2377" w:rsidRPr="009926A3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proofErr w:type="spellStart"/>
        <w:r w:rsidR="007B2377" w:rsidRPr="007B2377">
          <w:rPr>
            <w:rFonts w:ascii="Arial" w:eastAsia="Times New Roman" w:hAnsi="Arial" w:cs="Arial"/>
            <w:color w:val="000000" w:themeColor="text1"/>
            <w:sz w:val="21"/>
            <w:szCs w:val="21"/>
            <w:lang w:eastAsia="ru-RU"/>
          </w:rPr>
          <w:t>финграмотность</w:t>
        </w:r>
        <w:proofErr w:type="spellEnd"/>
      </w:hyperlink>
    </w:p>
    <w:p w:rsidR="007B2377" w:rsidRPr="009926A3" w:rsidRDefault="003277BD" w:rsidP="007B237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0" w:tgtFrame="_blank" w:history="1">
        <w:proofErr w:type="spellStart"/>
        <w:r w:rsidR="007B2377" w:rsidRPr="009926A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peskovatka.volgogradschool.ru</w:t>
        </w:r>
        <w:r w:rsidR="007B2377" w:rsidRPr="009926A3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7B2377" w:rsidRPr="009926A3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site</w:t>
        </w:r>
        <w:proofErr w:type="spellEnd"/>
        <w:r w:rsidR="007B2377" w:rsidRPr="009926A3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/pub…</w:t>
        </w:r>
      </w:hyperlink>
    </w:p>
    <w:p w:rsidR="00DB1FA0" w:rsidRPr="00DB1FA0" w:rsidRDefault="003277BD" w:rsidP="00DB1FA0">
      <w:pPr>
        <w:shd w:val="clear" w:color="auto" w:fill="FFFFFF"/>
        <w:spacing w:after="0" w:line="255" w:lineRule="atLeast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1" w:tgtFrame="_blank" w:history="1">
        <w:r w:rsidR="00DB1FA0" w:rsidRPr="00DB1FA0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nsportal.ru</w:t>
        </w:r>
        <w:r w:rsidR="00DB1FA0" w:rsidRPr="00DB1FA0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DB1FA0" w:rsidRPr="00DB1FA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…2019/01/31…</w:t>
        </w:r>
        <w:proofErr w:type="spellStart"/>
        <w:r w:rsidR="00DB1FA0" w:rsidRPr="00DB1FA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po</w:t>
        </w:r>
        <w:proofErr w:type="spellEnd"/>
        <w:r w:rsidR="00DB1FA0" w:rsidRPr="00DB1FA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</w:t>
        </w:r>
        <w:proofErr w:type="spellStart"/>
        <w:r w:rsidR="00DB1FA0" w:rsidRPr="00DB1FA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finansovoy-gramotnosti</w:t>
        </w:r>
        <w:proofErr w:type="spellEnd"/>
      </w:hyperlink>
    </w:p>
    <w:p w:rsidR="00C77133" w:rsidRPr="00C77133" w:rsidRDefault="003277BD" w:rsidP="00C7713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2" w:tgtFrame="_blank" w:history="1">
        <w:r w:rsidR="00C77133" w:rsidRPr="00C771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урок</w:t>
        </w:r>
        <w:proofErr w:type="gramStart"/>
        <w:r w:rsidR="00C77133" w:rsidRPr="00C771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.</w:t>
        </w:r>
        <w:proofErr w:type="spellStart"/>
        <w:r w:rsidR="00C77133" w:rsidRPr="00C771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р</w:t>
        </w:r>
        <w:proofErr w:type="gramEnd"/>
        <w:r w:rsidR="00C77133" w:rsidRPr="00C77133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eastAsia="ru-RU"/>
          </w:rPr>
          <w:t>ф</w:t>
        </w:r>
        <w:proofErr w:type="spellEnd"/>
        <w:r w:rsidR="00C77133" w:rsidRPr="00C77133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C77133" w:rsidRPr="00C77133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library…</w:t>
        </w:r>
        <w:proofErr w:type="spellStart"/>
        <w:r w:rsidR="00C77133" w:rsidRPr="00C77133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internetresursi_ekonomika_dlya</w:t>
        </w:r>
        <w:proofErr w:type="spellEnd"/>
        <w:r w:rsidR="00C77133" w:rsidRPr="00C77133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</w:t>
        </w:r>
      </w:hyperlink>
    </w:p>
    <w:p w:rsidR="00994860" w:rsidRPr="00994860" w:rsidRDefault="003277BD" w:rsidP="009948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3" w:tgtFrame="_blank" w:history="1">
        <w:proofErr w:type="spellStart"/>
        <w:proofErr w:type="gramStart"/>
        <w:r w:rsidR="00994860" w:rsidRPr="00994860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cbs-rzn.ru</w:t>
        </w:r>
        <w:r w:rsidR="00994860" w:rsidRPr="00994860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userfiles</w:t>
        </w:r>
        <w:proofErr w:type="spellEnd"/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</w:t>
        </w:r>
        <w:proofErr w:type="spellStart"/>
        <w:proofErr w:type="gramEnd"/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posobia</w:t>
        </w:r>
        <w:proofErr w:type="spellEnd"/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…Internet-</w:t>
        </w:r>
        <w:proofErr w:type="spellStart"/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resursyi_po</w:t>
        </w:r>
        <w:proofErr w:type="spellEnd"/>
        <w:r w:rsidR="00994860" w:rsidRPr="00994860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…</w:t>
        </w:r>
      </w:hyperlink>
    </w:p>
    <w:p w:rsidR="00994860" w:rsidRPr="00994860" w:rsidRDefault="003277BD" w:rsidP="00994860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4" w:tgtFrame="_blank" w:history="1">
        <w:proofErr w:type="gramStart"/>
        <w:r w:rsidR="00994860" w:rsidRPr="00994860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dni-fg.ru</w:t>
        </w:r>
        <w:proofErr w:type="gramEnd"/>
      </w:hyperlink>
    </w:p>
    <w:p w:rsidR="00200EAD" w:rsidRPr="00200EAD" w:rsidRDefault="003277BD" w:rsidP="00200EAD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  <w:hyperlink r:id="rId15" w:tgtFrame="_blank" w:history="1">
        <w:proofErr w:type="spellStart"/>
        <w:r w:rsidR="00200EAD" w:rsidRPr="00200EAD">
          <w:rPr>
            <w:rFonts w:ascii="Arial" w:eastAsia="Times New Roman" w:hAnsi="Arial" w:cs="Arial"/>
            <w:b/>
            <w:bCs/>
            <w:color w:val="000000" w:themeColor="text1"/>
            <w:sz w:val="21"/>
            <w:szCs w:val="21"/>
            <w:lang w:val="en-US" w:eastAsia="ru-RU"/>
          </w:rPr>
          <w:t>fingram.rkomi.ru</w:t>
        </w:r>
        <w:r w:rsidR="00200EAD" w:rsidRPr="00200EAD">
          <w:rPr>
            <w:rFonts w:ascii="Verdana" w:eastAsia="Times New Roman" w:hAnsi="Verdana" w:cs="Arial"/>
            <w:color w:val="000000" w:themeColor="text1"/>
            <w:sz w:val="21"/>
            <w:szCs w:val="21"/>
            <w:lang w:val="en-US" w:eastAsia="ru-RU"/>
          </w:rPr>
          <w:t>›</w:t>
        </w:r>
        <w:r w:rsidR="00200EAD" w:rsidRPr="00200EAD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pages</w:t>
        </w:r>
        <w:proofErr w:type="spellEnd"/>
        <w:r w:rsidR="00200EAD" w:rsidRPr="00200EAD">
          <w:rPr>
            <w:rFonts w:ascii="Arial" w:eastAsia="Times New Roman" w:hAnsi="Arial" w:cs="Arial"/>
            <w:color w:val="000000" w:themeColor="text1"/>
            <w:sz w:val="21"/>
            <w:szCs w:val="21"/>
            <w:lang w:val="en-US" w:eastAsia="ru-RU"/>
          </w:rPr>
          <w:t>/projects/33</w:t>
        </w:r>
      </w:hyperlink>
    </w:p>
    <w:p w:rsidR="007B2377" w:rsidRPr="007B2377" w:rsidRDefault="007B2377" w:rsidP="007B2377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 w:themeColor="text1"/>
          <w:sz w:val="21"/>
          <w:szCs w:val="21"/>
          <w:lang w:val="en-US" w:eastAsia="ru-RU"/>
        </w:rPr>
      </w:pPr>
    </w:p>
    <w:p w:rsidR="003F685B" w:rsidRPr="00C77133" w:rsidRDefault="003F685B" w:rsidP="003F68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9A1826" w:rsidRPr="00C77133" w:rsidRDefault="009A1826">
      <w:pPr>
        <w:rPr>
          <w:color w:val="000000" w:themeColor="text1"/>
          <w:lang w:val="en-US"/>
        </w:rPr>
      </w:pPr>
    </w:p>
    <w:sectPr w:rsidR="009A1826" w:rsidRPr="00C7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3FB0"/>
    <w:multiLevelType w:val="multilevel"/>
    <w:tmpl w:val="E7EE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E3DA4"/>
    <w:multiLevelType w:val="multilevel"/>
    <w:tmpl w:val="E91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E7F43"/>
    <w:multiLevelType w:val="multilevel"/>
    <w:tmpl w:val="276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E5FDA"/>
    <w:multiLevelType w:val="multilevel"/>
    <w:tmpl w:val="EABE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268C4"/>
    <w:multiLevelType w:val="multilevel"/>
    <w:tmpl w:val="0D84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C5400"/>
    <w:multiLevelType w:val="multilevel"/>
    <w:tmpl w:val="70C2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BF384D"/>
    <w:multiLevelType w:val="multilevel"/>
    <w:tmpl w:val="5CAA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F929FA"/>
    <w:multiLevelType w:val="multilevel"/>
    <w:tmpl w:val="369A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C5302"/>
    <w:multiLevelType w:val="multilevel"/>
    <w:tmpl w:val="8174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8587A"/>
    <w:multiLevelType w:val="multilevel"/>
    <w:tmpl w:val="36AE2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F7"/>
    <w:rsid w:val="000452F7"/>
    <w:rsid w:val="000C365D"/>
    <w:rsid w:val="000F66AE"/>
    <w:rsid w:val="00167C7E"/>
    <w:rsid w:val="00200EAD"/>
    <w:rsid w:val="00275E3E"/>
    <w:rsid w:val="002B1950"/>
    <w:rsid w:val="003277BD"/>
    <w:rsid w:val="003F685B"/>
    <w:rsid w:val="00622DE2"/>
    <w:rsid w:val="007B2377"/>
    <w:rsid w:val="00802E61"/>
    <w:rsid w:val="00827EF6"/>
    <w:rsid w:val="009926A3"/>
    <w:rsid w:val="00994860"/>
    <w:rsid w:val="009A1826"/>
    <w:rsid w:val="00AB40CD"/>
    <w:rsid w:val="00BF5B43"/>
    <w:rsid w:val="00C51F8B"/>
    <w:rsid w:val="00C77133"/>
    <w:rsid w:val="00C81857"/>
    <w:rsid w:val="00D02727"/>
    <w:rsid w:val="00D40FF7"/>
    <w:rsid w:val="00D82B93"/>
    <w:rsid w:val="00DA7F2A"/>
    <w:rsid w:val="00DB1FA0"/>
    <w:rsid w:val="00DE3C5F"/>
    <w:rsid w:val="00DF7605"/>
    <w:rsid w:val="00E26C76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9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4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64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ru/for-smi/press/news/onlayn-resursy-po-teme-finansovoy-gramotnosti-/" TargetMode="External"/><Relationship Id="rId13" Type="http://schemas.openxmlformats.org/officeDocument/2006/relationships/hyperlink" Target="http://www.cbs-rzn.ru/userfiles/file/Bibliograficheskie_posobia/2018/Spisok_Internet-resursyi_po_fingra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xn--j1ahfl.xn--p1ai/library/multimedijnie_internetresursi_ekonomika_dlya_shko_17182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shkola/ekonomika/library/2019/01/31/sayty-dlya-raboty-po-kursu-osnov-finansovoy-gramotnost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ingram.rkomi.ru/pages/projects/33" TargetMode="External"/><Relationship Id="rId10" Type="http://schemas.openxmlformats.org/officeDocument/2006/relationships/hyperlink" Target="https://peskovatka.volgogradschool.ru/site/pub?id=1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bs.yandex.ru/count/Wi0ejI_zO7C2jHK052LtY2tFq9pKD0K0SmCGW0WnKgKRO000000u109miBE4ySG9W061gw2F0OW1ZeRAeqQG0UIJeVerc07-nwULFBW1mlQMpXt00LpO0OxaY1lW0QI5Z1Ze0Ko80ik3YW6O0lholXUW0gQVzHNO0WBm0i-qoxi9W0FCnQHYY0E5Yiwi1PW3WVice0C6t9q7-0IUjX-81Pws7v05bCOXe0MGomce1St-1x05pVu7k0NUmmYMtFh12A06mBi2g0R0kmAu1fA63Ca6zyKO1RA7j56O1v4yjjFHq0Im1u20c2ou1xG6yGV3UaYa2BOKX8A0WSJJp_h92bt4zHdQM-O_gWiGBTpYymUH001-XbRNVRe50DaBw0kUjX_m2mk839Bbthu1gGnygwwM3CtPl-WCemBW3OE0W4293dK2cWWRdkJtY-EeeFQXsb6W3i24FTWE1Q4FXnRPplTJyp_P3u0GYwE8Z802-1030P0H0Q4TmMgMbrT6Fx4IQXfMV4CJup_f4k3rNXbDQMV7g1Fsz8VJzxUl6-0JtiC8e1JUmmYe59J68RIJjlq5w1IC0iWLoipIwQC1q1MqaxRz1TWLmOhsxAEFlFnZyA0Mq92TW0R95l0_q1QIvTw-0O4N0F0_c1UMjueRg1S9m1Uq0jWNm8Gzu1Viz9lx1VWN_Ehr_GMP6A0O1h0Oi9tkW0RG627u69gnXuReY_cuJu0Pa1a1e1d0kmAm6RWP_m7I6H9vOM9pNtDbSdPbSYzoDJ0mBJFe6O320_0PWC83-1duufqWWHh__ny5xS-GM1u0NYDuRmko3sNKAoBWJZFoa7JPoAW_SwKkU8VWInUFEYImHX1mosgXAqz4kJGWR7K3ynn50Q-ayTqx2lSTYSa1d8Osr4VgEGDeGYY7OTSFq0HOJTJjXLOFZZEyVisDrGY11m00~1?from=yandex.ru%3Bsearch%26%23x2F%3B%3Bweb%3B%3B0%3B&amp;q=%D0%B8%D0%BD%D1%82%D0%B5%D1%80%D0%BD%D0%B5%D1%82+%D1%80%D0%B5%D1%81%D1%83%D1%80%D1%81%D1%8B+%D0%BF%D0%BE+%D1%84%D0%B8%D0%BD%D0%B0%D0%BD%D1%81%D0%BE%D0%B2%D0%BE%D0%B9+%D0%B3%D1%80%D0%B0%D0%BC%D0%BE%D1%82%D0%BD%D0%BE%D1%81%D1%82%D0%B8+%D0%B4%D0%BB%D1%8F+%D1%88%D0%BA%D0%BE%D0%BB%D1%8C%D0%BD%D0%B8%D0%BA%D0%BE%D0%B2&amp;etext=2202.wTqNhrQSsUpTH1HNWoNpGm9zQ0VhxlhSMBVHRvrKB17hedbyYYuIVrilLnDLlq-ikqbBrwHc3Ct7AUNoltjQ-iQDdgVxafZ_ehuzRzW2UNBUF7ED_P3UgHzOYv4Opx-LpJDOMfhdmYrqAGBglNq-4KVrqUj5MNPyyv8hQSvKpTNjZ3pxemRqYmppanh4a25t.c706253bf2d5ab3ea859beea4a0cb7894dec73c5" TargetMode="External"/><Relationship Id="rId14" Type="http://schemas.openxmlformats.org/officeDocument/2006/relationships/hyperlink" Target="https://dni-f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FDD5-8514-4D87-AC9F-8FB6ED05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3061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25</cp:revision>
  <cp:lastPrinted>2021-02-04T08:53:00Z</cp:lastPrinted>
  <dcterms:created xsi:type="dcterms:W3CDTF">2021-01-04T15:26:00Z</dcterms:created>
  <dcterms:modified xsi:type="dcterms:W3CDTF">2021-04-28T14:08:00Z</dcterms:modified>
</cp:coreProperties>
</file>